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4C0" w:rsidRPr="00B64B13" w:rsidRDefault="002054C0" w:rsidP="002054C0">
      <w:pPr>
        <w:spacing w:line="360" w:lineRule="auto"/>
        <w:jc w:val="both"/>
        <w:rPr>
          <w:b/>
          <w:color w:val="000000"/>
          <w:sz w:val="28"/>
          <w:szCs w:val="28"/>
        </w:rPr>
      </w:pPr>
      <w:r w:rsidRPr="00B64B13">
        <w:rPr>
          <w:b/>
          <w:color w:val="000000"/>
          <w:sz w:val="28"/>
          <w:szCs w:val="28"/>
        </w:rPr>
        <w:t xml:space="preserve">PROCESSO N.º </w:t>
      </w:r>
      <w:r w:rsidR="009D6EF5" w:rsidRPr="009D6EF5">
        <w:rPr>
          <w:b/>
          <w:color w:val="000000"/>
          <w:sz w:val="28"/>
          <w:szCs w:val="28"/>
        </w:rPr>
        <w:t>70085791986</w:t>
      </w:r>
      <w:r w:rsidR="00DF58AB" w:rsidRPr="00B64B13">
        <w:rPr>
          <w:b/>
          <w:color w:val="000000"/>
          <w:sz w:val="28"/>
          <w:szCs w:val="28"/>
        </w:rPr>
        <w:t xml:space="preserve"> </w:t>
      </w:r>
      <w:r w:rsidR="00A9284C" w:rsidRPr="00B64B13">
        <w:rPr>
          <w:b/>
          <w:color w:val="000000"/>
          <w:sz w:val="28"/>
          <w:szCs w:val="28"/>
        </w:rPr>
        <w:t>-</w:t>
      </w:r>
      <w:r w:rsidRPr="00B64B13">
        <w:rPr>
          <w:b/>
          <w:color w:val="000000"/>
          <w:sz w:val="28"/>
          <w:szCs w:val="28"/>
        </w:rPr>
        <w:t xml:space="preserve"> TRIBUNAL PLENO</w:t>
      </w:r>
    </w:p>
    <w:p w:rsidR="002054C0" w:rsidRPr="00B64B13" w:rsidRDefault="002054C0" w:rsidP="002054C0">
      <w:pPr>
        <w:spacing w:line="360" w:lineRule="auto"/>
        <w:jc w:val="both"/>
        <w:rPr>
          <w:color w:val="000000"/>
          <w:sz w:val="28"/>
          <w:szCs w:val="28"/>
        </w:rPr>
      </w:pPr>
      <w:r w:rsidRPr="00B64B13">
        <w:rPr>
          <w:color w:val="000000"/>
          <w:sz w:val="28"/>
          <w:szCs w:val="28"/>
        </w:rPr>
        <w:t>CLASSE: AÇÃO DIRETA DE INCONSTITUCIONALIDADE</w:t>
      </w:r>
    </w:p>
    <w:p w:rsidR="002054C0" w:rsidRPr="00B64B13" w:rsidRDefault="002054C0" w:rsidP="002054C0">
      <w:pPr>
        <w:spacing w:line="360" w:lineRule="auto"/>
        <w:jc w:val="both"/>
        <w:rPr>
          <w:color w:val="000000"/>
          <w:sz w:val="28"/>
          <w:szCs w:val="28"/>
        </w:rPr>
      </w:pPr>
      <w:r w:rsidRPr="00B64B13">
        <w:rPr>
          <w:color w:val="000000"/>
          <w:sz w:val="28"/>
          <w:szCs w:val="28"/>
        </w:rPr>
        <w:t xml:space="preserve">PROPONENTE: </w:t>
      </w:r>
      <w:r w:rsidR="009D6EF5">
        <w:rPr>
          <w:color w:val="000000"/>
          <w:sz w:val="28"/>
          <w:szCs w:val="28"/>
        </w:rPr>
        <w:t>PARTIDO DOS TRABALHADORES (PT</w:t>
      </w:r>
      <w:r w:rsidR="00DF58AB" w:rsidRPr="00B64B13">
        <w:rPr>
          <w:color w:val="000000"/>
          <w:sz w:val="28"/>
          <w:szCs w:val="28"/>
        </w:rPr>
        <w:t>)</w:t>
      </w:r>
      <w:r w:rsidR="00D76AC5">
        <w:rPr>
          <w:color w:val="000000"/>
          <w:sz w:val="28"/>
          <w:szCs w:val="28"/>
        </w:rPr>
        <w:t xml:space="preserve"> </w:t>
      </w:r>
      <w:r w:rsidR="009D6EF5">
        <w:rPr>
          <w:color w:val="000000"/>
          <w:sz w:val="28"/>
          <w:szCs w:val="28"/>
        </w:rPr>
        <w:t>- DIRETÓRIO MUNICIPAL DE PORTO ALEGRE</w:t>
      </w:r>
    </w:p>
    <w:p w:rsidR="002054C0" w:rsidRPr="00B64B13" w:rsidRDefault="009D6EF5" w:rsidP="002054C0">
      <w:pPr>
        <w:spacing w:line="360" w:lineRule="auto"/>
        <w:jc w:val="both"/>
        <w:rPr>
          <w:color w:val="000000"/>
          <w:sz w:val="28"/>
          <w:szCs w:val="28"/>
        </w:rPr>
      </w:pPr>
      <w:r>
        <w:rPr>
          <w:color w:val="000000"/>
          <w:sz w:val="28"/>
          <w:szCs w:val="28"/>
        </w:rPr>
        <w:t>REQUERIDO</w:t>
      </w:r>
      <w:r w:rsidR="002054C0" w:rsidRPr="00B64B13">
        <w:rPr>
          <w:color w:val="000000"/>
          <w:sz w:val="28"/>
          <w:szCs w:val="28"/>
        </w:rPr>
        <w:t xml:space="preserve">: PREFEITO MUNICIPAL DE </w:t>
      </w:r>
      <w:r>
        <w:rPr>
          <w:color w:val="000000"/>
          <w:sz w:val="28"/>
          <w:szCs w:val="28"/>
        </w:rPr>
        <w:t>PORTO ALEGRE</w:t>
      </w:r>
    </w:p>
    <w:p w:rsidR="002054C0" w:rsidRPr="00B64B13" w:rsidRDefault="002054C0" w:rsidP="002054C0">
      <w:pPr>
        <w:spacing w:line="360" w:lineRule="auto"/>
        <w:jc w:val="both"/>
        <w:rPr>
          <w:color w:val="000000"/>
          <w:sz w:val="28"/>
          <w:szCs w:val="28"/>
        </w:rPr>
      </w:pPr>
      <w:r w:rsidRPr="00B64B13">
        <w:rPr>
          <w:color w:val="000000"/>
          <w:sz w:val="28"/>
          <w:szCs w:val="28"/>
        </w:rPr>
        <w:t>INTERESSADO: PROCURADOR-GERAL DO ESTADO</w:t>
      </w:r>
    </w:p>
    <w:p w:rsidR="005F5AF5" w:rsidRDefault="002054C0" w:rsidP="00376F2C">
      <w:pPr>
        <w:pBdr>
          <w:bottom w:val="single" w:sz="12" w:space="1" w:color="auto"/>
        </w:pBdr>
        <w:spacing w:line="360" w:lineRule="auto"/>
        <w:jc w:val="both"/>
        <w:rPr>
          <w:color w:val="000000"/>
          <w:sz w:val="28"/>
          <w:szCs w:val="28"/>
        </w:rPr>
      </w:pPr>
      <w:r w:rsidRPr="00B64B13">
        <w:rPr>
          <w:b/>
          <w:color w:val="000000"/>
          <w:sz w:val="28"/>
          <w:szCs w:val="28"/>
        </w:rPr>
        <w:t xml:space="preserve">RELATOR: DESEMBARGADOR </w:t>
      </w:r>
      <w:r w:rsidR="00376F2C" w:rsidRPr="00376F2C">
        <w:rPr>
          <w:b/>
          <w:color w:val="000000"/>
          <w:sz w:val="28"/>
          <w:szCs w:val="28"/>
        </w:rPr>
        <w:t>RICARDO TORRES HERMANN</w:t>
      </w:r>
    </w:p>
    <w:p w:rsidR="00376F2C" w:rsidRPr="00B64B13" w:rsidRDefault="00376F2C" w:rsidP="00490C14">
      <w:pPr>
        <w:spacing w:line="360" w:lineRule="auto"/>
        <w:rPr>
          <w:color w:val="000000"/>
          <w:sz w:val="28"/>
          <w:szCs w:val="28"/>
        </w:rPr>
      </w:pPr>
    </w:p>
    <w:p w:rsidR="002054C0" w:rsidRDefault="002C26C6" w:rsidP="00376F2C">
      <w:pPr>
        <w:spacing w:line="360" w:lineRule="auto"/>
        <w:jc w:val="center"/>
        <w:rPr>
          <w:b/>
          <w:color w:val="000000"/>
          <w:sz w:val="32"/>
          <w:szCs w:val="32"/>
        </w:rPr>
      </w:pPr>
      <w:r w:rsidRPr="00B64B13">
        <w:rPr>
          <w:b/>
          <w:color w:val="000000"/>
          <w:sz w:val="32"/>
          <w:szCs w:val="32"/>
        </w:rPr>
        <w:t>PARECER</w:t>
      </w:r>
    </w:p>
    <w:p w:rsidR="00376F2C" w:rsidRPr="00376F2C" w:rsidRDefault="00376F2C" w:rsidP="00376F2C">
      <w:pPr>
        <w:spacing w:line="360" w:lineRule="auto"/>
        <w:jc w:val="center"/>
        <w:rPr>
          <w:b/>
          <w:color w:val="000000"/>
          <w:sz w:val="32"/>
          <w:szCs w:val="32"/>
        </w:rPr>
      </w:pPr>
    </w:p>
    <w:p w:rsidR="002054C0" w:rsidRPr="00B64B13" w:rsidRDefault="002054C0" w:rsidP="00202356">
      <w:pPr>
        <w:pStyle w:val="NomeJulgadorPadro"/>
        <w:ind w:left="1701"/>
        <w:rPr>
          <w:rFonts w:ascii="Times New Roman" w:hAnsi="Times New Roman" w:cs="Times New Roman"/>
          <w:i/>
          <w:caps w:val="0"/>
          <w:color w:val="000000"/>
        </w:rPr>
      </w:pPr>
      <w:r w:rsidRPr="00974C08">
        <w:rPr>
          <w:rFonts w:ascii="Times New Roman" w:hAnsi="Times New Roman" w:cs="Times New Roman"/>
          <w:i/>
          <w:caps w:val="0"/>
          <w:color w:val="000000"/>
        </w:rPr>
        <w:t>AÇÃO DIRETA DE INCONSTITUCIONALIDADE</w:t>
      </w:r>
      <w:r w:rsidRPr="00974C08">
        <w:rPr>
          <w:rFonts w:ascii="Times New Roman" w:hAnsi="Times New Roman" w:cs="Times New Roman"/>
          <w:b w:val="0"/>
          <w:i/>
          <w:caps w:val="0"/>
          <w:color w:val="000000"/>
        </w:rPr>
        <w:t>.</w:t>
      </w:r>
      <w:r w:rsidR="00BB3968" w:rsidRPr="00974C08">
        <w:rPr>
          <w:rFonts w:ascii="Times New Roman" w:hAnsi="Times New Roman" w:cs="Times New Roman"/>
          <w:b w:val="0"/>
          <w:i/>
          <w:caps w:val="0"/>
          <w:color w:val="000000"/>
        </w:rPr>
        <w:t xml:space="preserve"> </w:t>
      </w:r>
      <w:r w:rsidR="00C275A6" w:rsidRPr="00974C08">
        <w:rPr>
          <w:rFonts w:ascii="Times New Roman" w:hAnsi="Times New Roman" w:cs="Times New Roman"/>
          <w:i/>
          <w:caps w:val="0"/>
          <w:color w:val="000000"/>
        </w:rPr>
        <w:t xml:space="preserve"> </w:t>
      </w:r>
      <w:r w:rsidR="00AF6C86" w:rsidRPr="00AF6C86">
        <w:rPr>
          <w:rFonts w:ascii="Times New Roman" w:hAnsi="Times New Roman"/>
          <w:b w:val="0"/>
          <w:bCs w:val="0"/>
          <w:i/>
          <w:caps w:val="0"/>
          <w:color w:val="000000"/>
        </w:rPr>
        <w:t xml:space="preserve">Decreto n.º 22.042, de 23 de junho de 2023, do Município de Porto Alegre, que </w:t>
      </w:r>
      <w:r w:rsidR="00AF6C86">
        <w:rPr>
          <w:rFonts w:ascii="Times New Roman" w:hAnsi="Times New Roman"/>
          <w:b w:val="0"/>
          <w:bCs w:val="0"/>
          <w:i/>
          <w:caps w:val="0"/>
          <w:color w:val="000000"/>
        </w:rPr>
        <w:t>‘</w:t>
      </w:r>
      <w:r w:rsidR="00AF6C86" w:rsidRPr="00AF6C86">
        <w:rPr>
          <w:rFonts w:ascii="Times New Roman" w:hAnsi="Times New Roman"/>
          <w:b w:val="0"/>
          <w:bCs w:val="0"/>
          <w:i/>
          <w:caps w:val="0"/>
          <w:color w:val="000000"/>
        </w:rPr>
        <w:t>estabelece regras de convivência para o perímetro dos Parques da Orla (trechos 1, 2 e 3) e Parque Marinha do Brasil</w:t>
      </w:r>
      <w:r w:rsidR="00AF6C86">
        <w:rPr>
          <w:rFonts w:ascii="Times New Roman" w:hAnsi="Times New Roman"/>
          <w:b w:val="0"/>
          <w:bCs w:val="0"/>
          <w:i/>
          <w:caps w:val="0"/>
          <w:color w:val="000000"/>
        </w:rPr>
        <w:t>’</w:t>
      </w:r>
      <w:r w:rsidR="00974C08" w:rsidRPr="00974C08">
        <w:rPr>
          <w:rFonts w:ascii="Times New Roman" w:hAnsi="Times New Roman" w:cs="Times New Roman"/>
          <w:b w:val="0"/>
          <w:i/>
          <w:caps w:val="0"/>
          <w:color w:val="000000"/>
        </w:rPr>
        <w:t>.</w:t>
      </w:r>
      <w:r w:rsidR="00AF6C86">
        <w:rPr>
          <w:rFonts w:ascii="Times New Roman" w:hAnsi="Times New Roman" w:cs="Times New Roman"/>
          <w:b w:val="0"/>
          <w:i/>
          <w:caps w:val="0"/>
          <w:color w:val="000000"/>
        </w:rPr>
        <w:t xml:space="preserve"> Decreto autônomo que inova no ordenamento jurídico fora das hipóteses elencadas, de modo exaustivo, pelo artigo 84, inciso VI, da Constituição Federal. Inconstitucionalidade formal verificada.</w:t>
      </w:r>
      <w:r w:rsidR="00974C08" w:rsidRPr="00974C08">
        <w:rPr>
          <w:rFonts w:ascii="Times New Roman" w:hAnsi="Times New Roman" w:cs="Times New Roman"/>
          <w:b w:val="0"/>
          <w:i/>
          <w:caps w:val="0"/>
          <w:color w:val="000000"/>
        </w:rPr>
        <w:t xml:space="preserve"> </w:t>
      </w:r>
      <w:r w:rsidR="00202356" w:rsidRPr="00974C08">
        <w:rPr>
          <w:rFonts w:ascii="Times New Roman" w:hAnsi="Times New Roman" w:cs="Times New Roman"/>
          <w:i/>
          <w:caps w:val="0"/>
          <w:color w:val="000000"/>
        </w:rPr>
        <w:t>PARECER</w:t>
      </w:r>
      <w:r w:rsidRPr="00974C08">
        <w:rPr>
          <w:rFonts w:ascii="Times New Roman" w:hAnsi="Times New Roman" w:cs="Times New Roman"/>
          <w:i/>
          <w:caps w:val="0"/>
          <w:color w:val="000000"/>
        </w:rPr>
        <w:t xml:space="preserve"> PELA</w:t>
      </w:r>
      <w:r w:rsidR="00974C08" w:rsidRPr="00974C08">
        <w:rPr>
          <w:rFonts w:ascii="Times New Roman" w:hAnsi="Times New Roman" w:cs="Times New Roman"/>
          <w:i/>
          <w:caps w:val="0"/>
          <w:color w:val="000000"/>
        </w:rPr>
        <w:t xml:space="preserve"> </w:t>
      </w:r>
      <w:r w:rsidRPr="00974C08">
        <w:rPr>
          <w:rFonts w:ascii="Times New Roman" w:hAnsi="Times New Roman" w:cs="Times New Roman"/>
          <w:i/>
          <w:caps w:val="0"/>
          <w:color w:val="000000"/>
        </w:rPr>
        <w:t xml:space="preserve">PROCEDÊNCIA </w:t>
      </w:r>
      <w:r w:rsidR="00F60197" w:rsidRPr="00974C08">
        <w:rPr>
          <w:rFonts w:ascii="Times New Roman" w:hAnsi="Times New Roman" w:cs="Times New Roman"/>
          <w:i/>
          <w:caps w:val="0"/>
          <w:color w:val="000000"/>
        </w:rPr>
        <w:t>DA AÇÃO</w:t>
      </w:r>
      <w:r w:rsidRPr="00974C08">
        <w:rPr>
          <w:rFonts w:ascii="Times New Roman" w:hAnsi="Times New Roman" w:cs="Times New Roman"/>
          <w:b w:val="0"/>
          <w:i/>
          <w:caps w:val="0"/>
          <w:color w:val="000000"/>
        </w:rPr>
        <w:t>.</w:t>
      </w:r>
    </w:p>
    <w:p w:rsidR="00376F2C" w:rsidRPr="00B64B13" w:rsidRDefault="00376F2C" w:rsidP="006D211D">
      <w:pPr>
        <w:pStyle w:val="Recuodecorpodetexto2"/>
        <w:ind w:left="0"/>
        <w:rPr>
          <w:rFonts w:ascii="Times New Roman" w:hAnsi="Times New Roman"/>
          <w:color w:val="000000"/>
          <w:sz w:val="28"/>
          <w:szCs w:val="28"/>
        </w:rPr>
      </w:pPr>
    </w:p>
    <w:p w:rsidR="002054C0" w:rsidRPr="00B64B13" w:rsidRDefault="002054C0" w:rsidP="00096C97">
      <w:pPr>
        <w:spacing w:line="360" w:lineRule="auto"/>
        <w:ind w:firstLine="1701"/>
        <w:jc w:val="both"/>
        <w:rPr>
          <w:rFonts w:eastAsia="Calibri"/>
          <w:color w:val="000000"/>
          <w:sz w:val="22"/>
          <w:szCs w:val="22"/>
          <w:lang w:eastAsia="en-US"/>
        </w:rPr>
      </w:pPr>
      <w:r w:rsidRPr="00B64B13">
        <w:rPr>
          <w:b/>
          <w:color w:val="000000"/>
          <w:sz w:val="28"/>
          <w:szCs w:val="28"/>
        </w:rPr>
        <w:t>1.</w:t>
      </w:r>
      <w:r w:rsidRPr="00B64B13">
        <w:rPr>
          <w:color w:val="000000"/>
          <w:sz w:val="28"/>
          <w:szCs w:val="28"/>
        </w:rPr>
        <w:t xml:space="preserve"> Trata-se de ação direta de inconstitucionalidade</w:t>
      </w:r>
      <w:r w:rsidR="00FE7908" w:rsidRPr="00B64B13">
        <w:rPr>
          <w:color w:val="000000"/>
          <w:sz w:val="28"/>
          <w:szCs w:val="28"/>
        </w:rPr>
        <w:t xml:space="preserve"> proposta pelo</w:t>
      </w:r>
      <w:r w:rsidR="002B501F">
        <w:rPr>
          <w:color w:val="000000"/>
          <w:sz w:val="28"/>
          <w:szCs w:val="28"/>
        </w:rPr>
        <w:t xml:space="preserve"> </w:t>
      </w:r>
      <w:r w:rsidR="009D6EF5">
        <w:rPr>
          <w:b/>
          <w:color w:val="000000"/>
          <w:sz w:val="28"/>
          <w:szCs w:val="28"/>
        </w:rPr>
        <w:t>PARTIDO DOS TRABALHADORES (PT</w:t>
      </w:r>
      <w:r w:rsidR="00FE7908" w:rsidRPr="00B64B13">
        <w:rPr>
          <w:b/>
          <w:color w:val="000000"/>
          <w:sz w:val="28"/>
          <w:szCs w:val="28"/>
        </w:rPr>
        <w:t>)</w:t>
      </w:r>
      <w:r w:rsidR="00D76AC5">
        <w:rPr>
          <w:b/>
          <w:color w:val="000000"/>
          <w:sz w:val="28"/>
          <w:szCs w:val="28"/>
        </w:rPr>
        <w:t xml:space="preserve"> </w:t>
      </w:r>
      <w:r w:rsidR="00FE7908" w:rsidRPr="00B64B13">
        <w:rPr>
          <w:b/>
          <w:color w:val="000000"/>
          <w:sz w:val="28"/>
          <w:szCs w:val="28"/>
        </w:rPr>
        <w:t xml:space="preserve">- DIRETÓRIO MUNICIPAL DE </w:t>
      </w:r>
      <w:r w:rsidR="009D6EF5">
        <w:rPr>
          <w:b/>
          <w:color w:val="000000"/>
          <w:sz w:val="28"/>
          <w:szCs w:val="28"/>
        </w:rPr>
        <w:t>PORTO ALEGRE</w:t>
      </w:r>
      <w:r w:rsidRPr="00B64B13">
        <w:rPr>
          <w:color w:val="000000"/>
          <w:sz w:val="28"/>
          <w:szCs w:val="28"/>
        </w:rPr>
        <w:t>, objetivando a retirada do ordenamento jurídico</w:t>
      </w:r>
      <w:r w:rsidR="002C26C6" w:rsidRPr="00B64B13">
        <w:rPr>
          <w:color w:val="000000"/>
          <w:sz w:val="28"/>
          <w:szCs w:val="28"/>
        </w:rPr>
        <w:t xml:space="preserve"> </w:t>
      </w:r>
      <w:r w:rsidR="00FE7908" w:rsidRPr="00B64B13">
        <w:rPr>
          <w:color w:val="000000"/>
          <w:sz w:val="28"/>
          <w:szCs w:val="28"/>
        </w:rPr>
        <w:t>do</w:t>
      </w:r>
      <w:r w:rsidR="00FE7908" w:rsidRPr="00B64B13">
        <w:rPr>
          <w:b/>
          <w:color w:val="000000"/>
          <w:sz w:val="28"/>
          <w:szCs w:val="28"/>
        </w:rPr>
        <w:t xml:space="preserve"> Decreto </w:t>
      </w:r>
      <w:r w:rsidRPr="00B64B13">
        <w:rPr>
          <w:b/>
          <w:color w:val="000000"/>
          <w:sz w:val="28"/>
          <w:szCs w:val="28"/>
        </w:rPr>
        <w:t xml:space="preserve">n.º </w:t>
      </w:r>
      <w:r w:rsidR="009D6EF5">
        <w:rPr>
          <w:b/>
          <w:color w:val="000000"/>
          <w:sz w:val="28"/>
          <w:szCs w:val="28"/>
        </w:rPr>
        <w:t>22.042</w:t>
      </w:r>
      <w:r w:rsidRPr="00B64B13">
        <w:rPr>
          <w:color w:val="000000"/>
          <w:sz w:val="28"/>
          <w:szCs w:val="28"/>
        </w:rPr>
        <w:t xml:space="preserve">, de </w:t>
      </w:r>
      <w:r w:rsidR="009D6EF5">
        <w:rPr>
          <w:color w:val="000000"/>
          <w:sz w:val="28"/>
          <w:szCs w:val="28"/>
        </w:rPr>
        <w:t>23</w:t>
      </w:r>
      <w:r w:rsidRPr="00B64B13">
        <w:rPr>
          <w:color w:val="000000"/>
          <w:sz w:val="28"/>
          <w:szCs w:val="28"/>
        </w:rPr>
        <w:t xml:space="preserve"> de </w:t>
      </w:r>
      <w:r w:rsidR="009D6EF5">
        <w:rPr>
          <w:color w:val="000000"/>
          <w:sz w:val="28"/>
          <w:szCs w:val="28"/>
        </w:rPr>
        <w:t>junho de 2023</w:t>
      </w:r>
      <w:r w:rsidRPr="00B64B13">
        <w:rPr>
          <w:color w:val="000000"/>
          <w:sz w:val="28"/>
          <w:szCs w:val="28"/>
        </w:rPr>
        <w:t xml:space="preserve">, do </w:t>
      </w:r>
      <w:r w:rsidRPr="00B64B13">
        <w:rPr>
          <w:b/>
          <w:color w:val="000000"/>
          <w:sz w:val="28"/>
          <w:szCs w:val="28"/>
        </w:rPr>
        <w:t>Município de</w:t>
      </w:r>
      <w:r w:rsidR="00FE7908" w:rsidRPr="00B64B13">
        <w:rPr>
          <w:b/>
          <w:color w:val="000000"/>
          <w:sz w:val="28"/>
          <w:szCs w:val="28"/>
        </w:rPr>
        <w:t xml:space="preserve"> </w:t>
      </w:r>
      <w:r w:rsidR="009D6EF5">
        <w:rPr>
          <w:b/>
          <w:color w:val="000000"/>
          <w:sz w:val="28"/>
          <w:szCs w:val="28"/>
        </w:rPr>
        <w:t>Porto Alegre</w:t>
      </w:r>
      <w:r w:rsidRPr="00B64B13">
        <w:rPr>
          <w:color w:val="000000"/>
          <w:sz w:val="28"/>
          <w:szCs w:val="28"/>
        </w:rPr>
        <w:t xml:space="preserve">, que </w:t>
      </w:r>
      <w:r w:rsidR="009D6EF5">
        <w:rPr>
          <w:i/>
          <w:color w:val="000000"/>
          <w:sz w:val="28"/>
          <w:szCs w:val="28"/>
        </w:rPr>
        <w:t>e</w:t>
      </w:r>
      <w:r w:rsidR="009D6EF5" w:rsidRPr="009D6EF5">
        <w:rPr>
          <w:i/>
          <w:color w:val="000000"/>
          <w:sz w:val="28"/>
          <w:szCs w:val="28"/>
        </w:rPr>
        <w:t xml:space="preserve">stabelece </w:t>
      </w:r>
      <w:r w:rsidR="009D6EF5" w:rsidRPr="009D6EF5">
        <w:rPr>
          <w:i/>
          <w:color w:val="000000"/>
          <w:sz w:val="28"/>
          <w:szCs w:val="28"/>
        </w:rPr>
        <w:lastRenderedPageBreak/>
        <w:t>regras de convivência para o perímetro dos Parques da Orla (trechos 1, 2 e 3) e Parque Marinha do Brasil</w:t>
      </w:r>
      <w:r w:rsidR="00096C97" w:rsidRPr="00B64B13">
        <w:rPr>
          <w:i/>
          <w:color w:val="000000"/>
          <w:sz w:val="28"/>
          <w:szCs w:val="28"/>
        </w:rPr>
        <w:t xml:space="preserve">, </w:t>
      </w:r>
      <w:r w:rsidR="00096C97" w:rsidRPr="00B64B13">
        <w:rPr>
          <w:rFonts w:eastAsia="Calibri"/>
          <w:color w:val="000000"/>
          <w:sz w:val="28"/>
          <w:szCs w:val="28"/>
          <w:lang w:eastAsia="en-US"/>
        </w:rPr>
        <w:t>por afronta ao disposto nos artigos</w:t>
      </w:r>
      <w:r w:rsidR="00077E25" w:rsidRPr="00B64B13">
        <w:rPr>
          <w:rFonts w:eastAsia="Calibri"/>
          <w:color w:val="000000"/>
          <w:sz w:val="28"/>
          <w:szCs w:val="28"/>
          <w:lang w:eastAsia="en-US"/>
        </w:rPr>
        <w:t xml:space="preserve"> </w:t>
      </w:r>
      <w:r w:rsidR="009D6EF5">
        <w:rPr>
          <w:rFonts w:eastAsia="Calibri"/>
          <w:sz w:val="28"/>
          <w:szCs w:val="28"/>
          <w:lang w:eastAsia="en-US"/>
        </w:rPr>
        <w:t>10, 19, 176, inciso I, 190, 260, inciso VIII</w:t>
      </w:r>
      <w:r w:rsidR="00096C97" w:rsidRPr="00B64B13">
        <w:rPr>
          <w:rFonts w:eastAsia="Calibri"/>
          <w:color w:val="000000"/>
          <w:sz w:val="28"/>
          <w:szCs w:val="28"/>
          <w:lang w:eastAsia="en-US"/>
        </w:rPr>
        <w:t>,</w:t>
      </w:r>
      <w:r w:rsidR="009D6EF5">
        <w:rPr>
          <w:rFonts w:eastAsia="Calibri"/>
          <w:color w:val="000000"/>
          <w:sz w:val="28"/>
          <w:szCs w:val="28"/>
          <w:lang w:eastAsia="en-US"/>
        </w:rPr>
        <w:t xml:space="preserve"> e 267,</w:t>
      </w:r>
      <w:r w:rsidR="00096C97" w:rsidRPr="00B64B13">
        <w:rPr>
          <w:rFonts w:eastAsia="Calibri"/>
          <w:color w:val="000000"/>
          <w:sz w:val="28"/>
          <w:szCs w:val="28"/>
          <w:lang w:eastAsia="en-US"/>
        </w:rPr>
        <w:t xml:space="preserve"> </w:t>
      </w:r>
      <w:r w:rsidR="00FE7908" w:rsidRPr="00B64B13">
        <w:rPr>
          <w:rFonts w:eastAsia="Calibri"/>
          <w:color w:val="000000"/>
          <w:sz w:val="28"/>
          <w:szCs w:val="28"/>
          <w:lang w:eastAsia="en-US"/>
        </w:rPr>
        <w:t>todos da Constituição Estadual</w:t>
      </w:r>
      <w:r w:rsidR="00CA4D90">
        <w:rPr>
          <w:color w:val="000000"/>
          <w:sz w:val="28"/>
          <w:szCs w:val="28"/>
        </w:rPr>
        <w:t>.</w:t>
      </w:r>
    </w:p>
    <w:p w:rsidR="00AD55DE" w:rsidRPr="00685AD7" w:rsidRDefault="00020727" w:rsidP="00685AD7">
      <w:pPr>
        <w:spacing w:line="360" w:lineRule="auto"/>
        <w:ind w:firstLine="1701"/>
        <w:jc w:val="both"/>
        <w:rPr>
          <w:iCs/>
          <w:color w:val="000000"/>
          <w:sz w:val="28"/>
          <w:szCs w:val="28"/>
        </w:rPr>
      </w:pPr>
      <w:r>
        <w:rPr>
          <w:color w:val="000000"/>
          <w:sz w:val="28"/>
          <w:szCs w:val="28"/>
        </w:rPr>
        <w:t>O partido político</w:t>
      </w:r>
      <w:r w:rsidR="00820A7F" w:rsidRPr="00B64B13">
        <w:rPr>
          <w:color w:val="000000"/>
          <w:sz w:val="28"/>
          <w:szCs w:val="28"/>
        </w:rPr>
        <w:t xml:space="preserve"> </w:t>
      </w:r>
      <w:r w:rsidR="00A03F69" w:rsidRPr="00B64B13">
        <w:rPr>
          <w:color w:val="000000"/>
          <w:sz w:val="28"/>
          <w:szCs w:val="28"/>
        </w:rPr>
        <w:t>proponente</w:t>
      </w:r>
      <w:r w:rsidR="00FE7908" w:rsidRPr="00B64B13">
        <w:rPr>
          <w:color w:val="000000"/>
          <w:sz w:val="28"/>
          <w:szCs w:val="28"/>
        </w:rPr>
        <w:t>, preliminarmente</w:t>
      </w:r>
      <w:r w:rsidR="00725ADC" w:rsidRPr="00B64B13">
        <w:rPr>
          <w:color w:val="000000"/>
          <w:sz w:val="28"/>
          <w:szCs w:val="28"/>
        </w:rPr>
        <w:t>,</w:t>
      </w:r>
      <w:r w:rsidR="00077E25" w:rsidRPr="00B64B13">
        <w:rPr>
          <w:color w:val="000000"/>
          <w:sz w:val="28"/>
          <w:szCs w:val="28"/>
        </w:rPr>
        <w:t xml:space="preserve"> defende</w:t>
      </w:r>
      <w:r w:rsidR="009D6EF5">
        <w:rPr>
          <w:color w:val="000000"/>
          <w:sz w:val="28"/>
          <w:szCs w:val="28"/>
        </w:rPr>
        <w:t xml:space="preserve"> o cabimento da </w:t>
      </w:r>
      <w:r w:rsidR="00FE7908" w:rsidRPr="00B64B13">
        <w:rPr>
          <w:color w:val="000000"/>
          <w:sz w:val="28"/>
          <w:szCs w:val="28"/>
        </w:rPr>
        <w:t xml:space="preserve">presente ação </w:t>
      </w:r>
      <w:proofErr w:type="gramStart"/>
      <w:r w:rsidR="00FE7908" w:rsidRPr="00B64B13">
        <w:rPr>
          <w:color w:val="000000"/>
          <w:sz w:val="28"/>
          <w:szCs w:val="28"/>
        </w:rPr>
        <w:t>direta</w:t>
      </w:r>
      <w:proofErr w:type="gramEnd"/>
      <w:r w:rsidR="00FE7908" w:rsidRPr="00B64B13">
        <w:rPr>
          <w:color w:val="000000"/>
          <w:sz w:val="28"/>
          <w:szCs w:val="28"/>
        </w:rPr>
        <w:t xml:space="preserve"> de inconstitucionalidade. No mérito, </w:t>
      </w:r>
      <w:r w:rsidR="009D6EF5">
        <w:rPr>
          <w:color w:val="000000"/>
          <w:sz w:val="28"/>
          <w:szCs w:val="28"/>
        </w:rPr>
        <w:t>argumenta que o ato normativo question</w:t>
      </w:r>
      <w:r w:rsidR="00E41844">
        <w:rPr>
          <w:color w:val="000000"/>
          <w:sz w:val="28"/>
          <w:szCs w:val="28"/>
        </w:rPr>
        <w:t xml:space="preserve">ado se afigura inconstitucional, em suma, pelas seguintes razões: </w:t>
      </w:r>
      <w:r w:rsidR="00E41844">
        <w:rPr>
          <w:i/>
          <w:color w:val="000000"/>
          <w:sz w:val="28"/>
          <w:szCs w:val="28"/>
        </w:rPr>
        <w:t xml:space="preserve">a) </w:t>
      </w:r>
      <w:r w:rsidR="00E41844">
        <w:rPr>
          <w:color w:val="000000"/>
          <w:sz w:val="28"/>
          <w:szCs w:val="28"/>
        </w:rPr>
        <w:t xml:space="preserve">dispõe sobre temas que são reservados à lei em sentido estrito; </w:t>
      </w:r>
      <w:r w:rsidR="00E41844">
        <w:rPr>
          <w:i/>
          <w:color w:val="000000"/>
          <w:sz w:val="28"/>
          <w:szCs w:val="28"/>
        </w:rPr>
        <w:t xml:space="preserve">b) </w:t>
      </w:r>
      <w:r w:rsidR="00E41844">
        <w:rPr>
          <w:color w:val="000000"/>
          <w:sz w:val="28"/>
          <w:szCs w:val="28"/>
        </w:rPr>
        <w:t xml:space="preserve">estabelece restrições desarrazoadas à liberdade e ao lazer em espaço público, sem participação popular; </w:t>
      </w:r>
      <w:r w:rsidR="00E41844">
        <w:rPr>
          <w:i/>
          <w:color w:val="000000"/>
          <w:sz w:val="28"/>
          <w:szCs w:val="28"/>
        </w:rPr>
        <w:t xml:space="preserve">c) </w:t>
      </w:r>
      <w:r w:rsidR="00E41844">
        <w:rPr>
          <w:color w:val="000000"/>
          <w:sz w:val="28"/>
          <w:szCs w:val="28"/>
        </w:rPr>
        <w:t xml:space="preserve">viola a função social urbana dos parques municipais, </w:t>
      </w:r>
      <w:r w:rsidR="00E41844" w:rsidRPr="00E41844">
        <w:rPr>
          <w:i/>
          <w:color w:val="000000"/>
          <w:sz w:val="28"/>
          <w:szCs w:val="28"/>
        </w:rPr>
        <w:t>uma vez que o cidadão</w:t>
      </w:r>
      <w:r w:rsidR="00E41844">
        <w:rPr>
          <w:i/>
          <w:color w:val="000000"/>
          <w:sz w:val="28"/>
          <w:szCs w:val="28"/>
        </w:rPr>
        <w:t xml:space="preserve"> ficará</w:t>
      </w:r>
      <w:r w:rsidR="00E41844" w:rsidRPr="00E41844">
        <w:rPr>
          <w:i/>
          <w:color w:val="000000"/>
          <w:sz w:val="28"/>
          <w:szCs w:val="28"/>
        </w:rPr>
        <w:t xml:space="preserve"> impedido de aproveitar os parques da melhor forma e no horário que lhe convir</w:t>
      </w:r>
      <w:r w:rsidR="00E41844">
        <w:rPr>
          <w:color w:val="000000"/>
          <w:sz w:val="28"/>
          <w:szCs w:val="28"/>
        </w:rPr>
        <w:t xml:space="preserve">; </w:t>
      </w:r>
      <w:r w:rsidR="00E41844">
        <w:rPr>
          <w:i/>
          <w:color w:val="000000"/>
          <w:sz w:val="28"/>
          <w:szCs w:val="28"/>
        </w:rPr>
        <w:t xml:space="preserve">d) </w:t>
      </w:r>
      <w:r w:rsidR="00E41844">
        <w:rPr>
          <w:color w:val="000000"/>
          <w:sz w:val="28"/>
          <w:szCs w:val="28"/>
        </w:rPr>
        <w:t>prejudica a segurança social</w:t>
      </w:r>
      <w:r w:rsidR="00685AD7">
        <w:rPr>
          <w:color w:val="000000"/>
          <w:sz w:val="28"/>
          <w:szCs w:val="28"/>
        </w:rPr>
        <w:t xml:space="preserve">, </w:t>
      </w:r>
      <w:r w:rsidR="00685AD7" w:rsidRPr="00685AD7">
        <w:rPr>
          <w:i/>
          <w:color w:val="000000"/>
          <w:sz w:val="28"/>
          <w:szCs w:val="28"/>
        </w:rPr>
        <w:t>no sentido de que o individuo não tem acesso a alimento depois de certo horário, tem limite do que pode ou não pode beber (ou seja, no lazer por via reflexa)</w:t>
      </w:r>
      <w:r w:rsidR="00685AD7">
        <w:rPr>
          <w:i/>
          <w:color w:val="000000"/>
          <w:sz w:val="28"/>
          <w:szCs w:val="28"/>
        </w:rPr>
        <w:t xml:space="preserve"> </w:t>
      </w:r>
      <w:r w:rsidR="00685AD7">
        <w:rPr>
          <w:color w:val="000000"/>
          <w:sz w:val="28"/>
          <w:szCs w:val="28"/>
        </w:rPr>
        <w:t xml:space="preserve">e </w:t>
      </w:r>
      <w:r w:rsidR="00685AD7" w:rsidRPr="00685AD7">
        <w:rPr>
          <w:i/>
          <w:color w:val="000000"/>
          <w:sz w:val="28"/>
          <w:szCs w:val="28"/>
        </w:rPr>
        <w:t>a limitação do som prejudica potencialmente a expressividade de atividades culturais e o lazer de forma geral</w:t>
      </w:r>
      <w:r w:rsidR="00AE6854">
        <w:rPr>
          <w:color w:val="000000"/>
          <w:sz w:val="28"/>
          <w:szCs w:val="28"/>
        </w:rPr>
        <w:t>;</w:t>
      </w:r>
      <w:r w:rsidR="00685AD7">
        <w:rPr>
          <w:color w:val="000000"/>
          <w:sz w:val="28"/>
          <w:szCs w:val="28"/>
        </w:rPr>
        <w:t xml:space="preserve"> </w:t>
      </w:r>
      <w:r w:rsidR="00685AD7">
        <w:rPr>
          <w:i/>
          <w:color w:val="000000"/>
          <w:sz w:val="28"/>
          <w:szCs w:val="28"/>
        </w:rPr>
        <w:t xml:space="preserve">e) </w:t>
      </w:r>
      <w:r w:rsidR="00685AD7">
        <w:rPr>
          <w:color w:val="000000"/>
          <w:sz w:val="28"/>
          <w:szCs w:val="28"/>
        </w:rPr>
        <w:t xml:space="preserve">desrespeita o “preceito” da “atenção ao jovem”, porquanto </w:t>
      </w:r>
      <w:r w:rsidR="00685AD7" w:rsidRPr="00685AD7">
        <w:rPr>
          <w:i/>
          <w:color w:val="000000"/>
          <w:sz w:val="28"/>
          <w:szCs w:val="28"/>
        </w:rPr>
        <w:t>na transcrição do decreto, não se fala em “juventude”</w:t>
      </w:r>
      <w:r w:rsidR="00685AD7">
        <w:rPr>
          <w:color w:val="000000"/>
          <w:sz w:val="28"/>
          <w:szCs w:val="28"/>
        </w:rPr>
        <w:t>, sendo que, no sentir do requerente</w:t>
      </w:r>
      <w:r w:rsidR="00AE6854">
        <w:rPr>
          <w:color w:val="000000"/>
          <w:sz w:val="28"/>
          <w:szCs w:val="28"/>
        </w:rPr>
        <w:t>,</w:t>
      </w:r>
      <w:r w:rsidR="00685AD7">
        <w:rPr>
          <w:color w:val="000000"/>
          <w:sz w:val="28"/>
          <w:szCs w:val="28"/>
        </w:rPr>
        <w:t xml:space="preserve"> </w:t>
      </w:r>
      <w:r w:rsidR="00685AD7" w:rsidRPr="00685AD7">
        <w:rPr>
          <w:i/>
          <w:sz w:val="28"/>
          <w:szCs w:val="28"/>
        </w:rPr>
        <w:t xml:space="preserve">tal omissão </w:t>
      </w:r>
      <w:r w:rsidR="00AE6854">
        <w:rPr>
          <w:i/>
          <w:sz w:val="28"/>
          <w:szCs w:val="28"/>
        </w:rPr>
        <w:t>é</w:t>
      </w:r>
      <w:r w:rsidR="00685AD7" w:rsidRPr="00685AD7">
        <w:rPr>
          <w:i/>
          <w:sz w:val="28"/>
          <w:szCs w:val="28"/>
        </w:rPr>
        <w:t xml:space="preserve"> sinal sugestivo do caráter excludente de que tem a normativa</w:t>
      </w:r>
      <w:r w:rsidR="005A488D">
        <w:rPr>
          <w:sz w:val="28"/>
          <w:szCs w:val="28"/>
        </w:rPr>
        <w:t>;</w:t>
      </w:r>
      <w:r w:rsidR="00685AD7">
        <w:rPr>
          <w:sz w:val="28"/>
          <w:szCs w:val="28"/>
        </w:rPr>
        <w:t xml:space="preserve"> e f) enseja afronta </w:t>
      </w:r>
      <w:proofErr w:type="gramStart"/>
      <w:r w:rsidR="00685AD7">
        <w:rPr>
          <w:sz w:val="28"/>
          <w:szCs w:val="28"/>
        </w:rPr>
        <w:t>a direitos</w:t>
      </w:r>
      <w:proofErr w:type="gramEnd"/>
      <w:r w:rsidR="00685AD7">
        <w:rPr>
          <w:sz w:val="28"/>
          <w:szCs w:val="28"/>
        </w:rPr>
        <w:t xml:space="preserve"> dos consumidores, pois </w:t>
      </w:r>
      <w:r w:rsidR="00685AD7" w:rsidRPr="00685AD7">
        <w:rPr>
          <w:i/>
          <w:sz w:val="28"/>
          <w:szCs w:val="28"/>
        </w:rPr>
        <w:t>diminui a possibilidade de escolha de quem frequenta o parque</w:t>
      </w:r>
      <w:r w:rsidR="00685AD7" w:rsidRPr="00685AD7">
        <w:rPr>
          <w:color w:val="000000"/>
          <w:sz w:val="28"/>
          <w:szCs w:val="28"/>
        </w:rPr>
        <w:t>.</w:t>
      </w:r>
      <w:r w:rsidR="00685AD7">
        <w:rPr>
          <w:color w:val="000000"/>
          <w:sz w:val="28"/>
          <w:szCs w:val="28"/>
        </w:rPr>
        <w:t xml:space="preserve"> Postula, em caráter liminar, a suspensão da eficácia do decreto impugnado e, ao final, a procedência da ação</w:t>
      </w:r>
      <w:r w:rsidR="00AE6854">
        <w:rPr>
          <w:color w:val="000000"/>
          <w:sz w:val="28"/>
          <w:szCs w:val="28"/>
        </w:rPr>
        <w:t>,</w:t>
      </w:r>
      <w:r w:rsidR="00685AD7">
        <w:rPr>
          <w:color w:val="000000"/>
          <w:sz w:val="28"/>
          <w:szCs w:val="28"/>
        </w:rPr>
        <w:t xml:space="preserve"> </w:t>
      </w:r>
      <w:r w:rsidR="00685AD7">
        <w:rPr>
          <w:color w:val="000000"/>
          <w:sz w:val="28"/>
          <w:szCs w:val="28"/>
        </w:rPr>
        <w:lastRenderedPageBreak/>
        <w:t>com a sua retirada do ordenamento jurídico (fls. 04-18 e documentos das fls. 19-89).</w:t>
      </w:r>
    </w:p>
    <w:p w:rsidR="005213CE" w:rsidRDefault="00CD5FC0" w:rsidP="002054C0">
      <w:pPr>
        <w:spacing w:line="360" w:lineRule="auto"/>
        <w:ind w:firstLine="1701"/>
        <w:jc w:val="both"/>
        <w:rPr>
          <w:color w:val="000000"/>
          <w:sz w:val="28"/>
          <w:szCs w:val="28"/>
        </w:rPr>
      </w:pPr>
      <w:r w:rsidRPr="00B64B13">
        <w:rPr>
          <w:color w:val="000000"/>
          <w:sz w:val="28"/>
          <w:szCs w:val="28"/>
        </w:rPr>
        <w:t xml:space="preserve">O pedido liminar </w:t>
      </w:r>
      <w:r w:rsidR="0016665B" w:rsidRPr="00B64B13">
        <w:rPr>
          <w:color w:val="000000"/>
          <w:sz w:val="28"/>
          <w:szCs w:val="28"/>
        </w:rPr>
        <w:t xml:space="preserve">foi deferido </w:t>
      </w:r>
      <w:r w:rsidRPr="00B64B13">
        <w:rPr>
          <w:color w:val="000000"/>
          <w:sz w:val="28"/>
          <w:szCs w:val="28"/>
        </w:rPr>
        <w:t xml:space="preserve">(fls. </w:t>
      </w:r>
      <w:r w:rsidR="00685AD7">
        <w:rPr>
          <w:color w:val="000000"/>
          <w:sz w:val="28"/>
          <w:szCs w:val="28"/>
        </w:rPr>
        <w:t>95-122</w:t>
      </w:r>
      <w:r w:rsidR="005021ED" w:rsidRPr="00B64B13">
        <w:rPr>
          <w:color w:val="000000"/>
          <w:sz w:val="28"/>
          <w:szCs w:val="28"/>
        </w:rPr>
        <w:t>).</w:t>
      </w:r>
    </w:p>
    <w:p w:rsidR="00685AD7" w:rsidRPr="00B64B13" w:rsidRDefault="00685AD7" w:rsidP="0067098F">
      <w:pPr>
        <w:spacing w:line="360" w:lineRule="auto"/>
        <w:ind w:firstLine="1701"/>
        <w:jc w:val="both"/>
        <w:rPr>
          <w:color w:val="000000"/>
          <w:sz w:val="28"/>
          <w:szCs w:val="28"/>
        </w:rPr>
      </w:pPr>
      <w:r>
        <w:rPr>
          <w:sz w:val="28"/>
          <w:szCs w:val="28"/>
        </w:rPr>
        <w:t xml:space="preserve">O Procurador-Geral do Estado, citado, apresentou a defesa da norma, nos moldes do artigo 95, § 4º, da Constituição Estadual, </w:t>
      </w:r>
      <w:r w:rsidRPr="00AA2BEB">
        <w:rPr>
          <w:color w:val="000000"/>
          <w:sz w:val="28"/>
          <w:szCs w:val="28"/>
        </w:rPr>
        <w:t>com lastro na presunção de constitucionalidade das leis</w:t>
      </w:r>
      <w:r>
        <w:rPr>
          <w:color w:val="000000"/>
          <w:sz w:val="28"/>
          <w:szCs w:val="28"/>
        </w:rPr>
        <w:t xml:space="preserve"> (fls. 140-141).</w:t>
      </w:r>
    </w:p>
    <w:p w:rsidR="00092B1B" w:rsidRPr="00B64B13" w:rsidRDefault="00252400" w:rsidP="002C239A">
      <w:pPr>
        <w:spacing w:line="360" w:lineRule="auto"/>
        <w:ind w:firstLine="1701"/>
        <w:jc w:val="both"/>
        <w:rPr>
          <w:i/>
          <w:color w:val="000000"/>
          <w:sz w:val="24"/>
          <w:szCs w:val="24"/>
        </w:rPr>
      </w:pPr>
      <w:r w:rsidRPr="00B64B13">
        <w:rPr>
          <w:color w:val="000000"/>
          <w:sz w:val="28"/>
          <w:szCs w:val="28"/>
        </w:rPr>
        <w:t xml:space="preserve">O Prefeito do Município de </w:t>
      </w:r>
      <w:r w:rsidR="00AB43E5">
        <w:rPr>
          <w:color w:val="000000"/>
          <w:sz w:val="28"/>
          <w:szCs w:val="28"/>
        </w:rPr>
        <w:t>Porto Alegre</w:t>
      </w:r>
      <w:r w:rsidRPr="00B64B13">
        <w:rPr>
          <w:color w:val="000000"/>
          <w:sz w:val="28"/>
          <w:szCs w:val="28"/>
        </w:rPr>
        <w:t xml:space="preserve">, </w:t>
      </w:r>
      <w:r w:rsidR="00AB43E5">
        <w:rPr>
          <w:color w:val="000000"/>
          <w:sz w:val="28"/>
          <w:szCs w:val="28"/>
        </w:rPr>
        <w:t>notificado, prestou informações.</w:t>
      </w:r>
      <w:r w:rsidR="00AE2944">
        <w:rPr>
          <w:color w:val="000000"/>
          <w:sz w:val="28"/>
          <w:szCs w:val="28"/>
        </w:rPr>
        <w:t xml:space="preserve"> </w:t>
      </w:r>
      <w:r w:rsidR="00AB43E5">
        <w:rPr>
          <w:color w:val="000000"/>
          <w:sz w:val="28"/>
          <w:szCs w:val="28"/>
        </w:rPr>
        <w:t xml:space="preserve">Confirmou que o ato normativo questionado tem natureza jurídica de decreto autônomo, destacando que, justamente </w:t>
      </w:r>
      <w:r w:rsidR="00AE2944">
        <w:rPr>
          <w:color w:val="000000"/>
          <w:sz w:val="28"/>
          <w:szCs w:val="28"/>
        </w:rPr>
        <w:t>em decorrência dessa</w:t>
      </w:r>
      <w:r w:rsidR="00AB43E5">
        <w:rPr>
          <w:color w:val="000000"/>
          <w:sz w:val="28"/>
          <w:szCs w:val="28"/>
        </w:rPr>
        <w:t xml:space="preserve"> natureza, </w:t>
      </w:r>
      <w:r w:rsidR="00AB43E5" w:rsidRPr="00AB43E5">
        <w:rPr>
          <w:i/>
          <w:color w:val="000000"/>
          <w:sz w:val="28"/>
          <w:szCs w:val="28"/>
        </w:rPr>
        <w:t>se admite maior criatividade da edição do ato normativo no intuito de concretizar direitos e valores constitucionais</w:t>
      </w:r>
      <w:r w:rsidR="00AB43E5">
        <w:rPr>
          <w:color w:val="000000"/>
          <w:sz w:val="28"/>
          <w:szCs w:val="28"/>
        </w:rPr>
        <w:t xml:space="preserve">. Asseverou que os decretos autônomos </w:t>
      </w:r>
      <w:proofErr w:type="gramStart"/>
      <w:r w:rsidR="00AB43E5">
        <w:rPr>
          <w:color w:val="000000"/>
          <w:sz w:val="28"/>
          <w:szCs w:val="28"/>
        </w:rPr>
        <w:t>têm</w:t>
      </w:r>
      <w:r w:rsidR="00AB43E5" w:rsidRPr="00AB43E5">
        <w:rPr>
          <w:i/>
          <w:sz w:val="28"/>
          <w:szCs w:val="28"/>
        </w:rPr>
        <w:t>,</w:t>
      </w:r>
      <w:proofErr w:type="gramEnd"/>
      <w:r w:rsidR="00AB43E5" w:rsidRPr="00AB43E5">
        <w:rPr>
          <w:i/>
          <w:sz w:val="28"/>
          <w:szCs w:val="28"/>
        </w:rPr>
        <w:t xml:space="preserve"> intrínsecos em si, o objetivo de inovação do ordenamento jurídico como forma de concretizar a Constituição Federal</w:t>
      </w:r>
      <w:r w:rsidR="00AB43E5">
        <w:rPr>
          <w:color w:val="000000"/>
          <w:sz w:val="28"/>
          <w:szCs w:val="28"/>
        </w:rPr>
        <w:t xml:space="preserve">. Arrazoou que, </w:t>
      </w:r>
      <w:r w:rsidR="00AB43E5" w:rsidRPr="00AB43E5">
        <w:rPr>
          <w:i/>
          <w:color w:val="000000"/>
          <w:sz w:val="28"/>
          <w:szCs w:val="28"/>
        </w:rPr>
        <w:t>se é dado reconhecer a possibilidade de edição de decreto autônomo, com a criação, modificação e extinção de direitos e deveres, consequentemente, abre-se a conclusão para o reconhecimento da constitucionalidade desse tipo de ato normativo</w:t>
      </w:r>
      <w:r w:rsidR="00AB43E5">
        <w:rPr>
          <w:color w:val="000000"/>
          <w:sz w:val="28"/>
          <w:szCs w:val="28"/>
        </w:rPr>
        <w:t xml:space="preserve">. Nessa linha, sustentou a constitucionalidade da regulamentação da matéria pela </w:t>
      </w:r>
      <w:r w:rsidR="00B71BEE">
        <w:rPr>
          <w:color w:val="000000"/>
          <w:sz w:val="28"/>
          <w:szCs w:val="28"/>
        </w:rPr>
        <w:t xml:space="preserve">via normativa eleita. Ressalvou que, </w:t>
      </w:r>
      <w:r w:rsidR="00B71BEE" w:rsidRPr="00B71BEE">
        <w:rPr>
          <w:i/>
          <w:color w:val="000000"/>
          <w:sz w:val="28"/>
          <w:szCs w:val="28"/>
        </w:rPr>
        <w:t xml:space="preserve">ainda que se discorde do ponderado acima, o que se admite pela eventualidade, cabe destacar que o Decreto Municipal nº 22.042/23 nada mais faz do que regulamentar a Política Nacional sobre o Álcool em âmbito local, a partir do interesse local (art. 30, I, da CF), bem como os </w:t>
      </w:r>
      <w:proofErr w:type="spellStart"/>
      <w:r w:rsidR="00B71BEE" w:rsidRPr="00B71BEE">
        <w:rPr>
          <w:i/>
          <w:color w:val="000000"/>
          <w:sz w:val="28"/>
          <w:szCs w:val="28"/>
        </w:rPr>
        <w:lastRenderedPageBreak/>
        <w:t>arts</w:t>
      </w:r>
      <w:proofErr w:type="spellEnd"/>
      <w:r w:rsidR="00B71BEE" w:rsidRPr="00B71BEE">
        <w:rPr>
          <w:i/>
          <w:color w:val="000000"/>
          <w:sz w:val="28"/>
          <w:szCs w:val="28"/>
        </w:rPr>
        <w:t xml:space="preserve">. </w:t>
      </w:r>
      <w:proofErr w:type="gramStart"/>
      <w:r w:rsidR="00B71BEE" w:rsidRPr="00B71BEE">
        <w:rPr>
          <w:i/>
          <w:color w:val="000000"/>
          <w:sz w:val="28"/>
          <w:szCs w:val="28"/>
        </w:rPr>
        <w:t>83 a 85 da Lei Complementar municipal nº</w:t>
      </w:r>
      <w:proofErr w:type="gramEnd"/>
      <w:r w:rsidR="00B71BEE" w:rsidRPr="00B71BEE">
        <w:rPr>
          <w:i/>
          <w:color w:val="000000"/>
          <w:sz w:val="28"/>
          <w:szCs w:val="28"/>
        </w:rPr>
        <w:t xml:space="preserve"> 12/1975 (Código de Posturas do Município de Porto Alegre)</w:t>
      </w:r>
      <w:r w:rsidR="00E26478">
        <w:rPr>
          <w:color w:val="000000"/>
          <w:sz w:val="28"/>
          <w:szCs w:val="28"/>
        </w:rPr>
        <w:t xml:space="preserve">. </w:t>
      </w:r>
      <w:r w:rsidR="00B71BEE">
        <w:rPr>
          <w:color w:val="000000"/>
          <w:sz w:val="28"/>
          <w:szCs w:val="28"/>
        </w:rPr>
        <w:t xml:space="preserve">Alegou que, </w:t>
      </w:r>
      <w:r w:rsidR="00B71BEE" w:rsidRPr="00B71BEE">
        <w:rPr>
          <w:i/>
          <w:color w:val="000000"/>
          <w:sz w:val="28"/>
          <w:szCs w:val="28"/>
        </w:rPr>
        <w:t xml:space="preserve">independentemente da discussão da natureza do decreto e das </w:t>
      </w:r>
      <w:r w:rsidR="00E26478" w:rsidRPr="00B71BEE">
        <w:rPr>
          <w:i/>
          <w:color w:val="000000"/>
          <w:sz w:val="28"/>
          <w:szCs w:val="28"/>
        </w:rPr>
        <w:t>suas possibilidades</w:t>
      </w:r>
      <w:r w:rsidR="00B71BEE" w:rsidRPr="00B71BEE">
        <w:rPr>
          <w:i/>
          <w:color w:val="000000"/>
          <w:sz w:val="28"/>
          <w:szCs w:val="28"/>
        </w:rPr>
        <w:t>,</w:t>
      </w:r>
      <w:r w:rsidR="00B71BEE">
        <w:rPr>
          <w:color w:val="000000"/>
          <w:sz w:val="28"/>
          <w:szCs w:val="28"/>
        </w:rPr>
        <w:t xml:space="preserve"> o ato normativo se afigura constitucional, na medida em que decorre do </w:t>
      </w:r>
      <w:r w:rsidR="00B71BEE" w:rsidRPr="00B71BEE">
        <w:rPr>
          <w:i/>
          <w:color w:val="000000"/>
          <w:sz w:val="28"/>
          <w:szCs w:val="28"/>
        </w:rPr>
        <w:t xml:space="preserve">legítimo exercício do poder de polícia em benefício a toda </w:t>
      </w:r>
      <w:r w:rsidR="00B71BEE">
        <w:rPr>
          <w:i/>
          <w:color w:val="000000"/>
          <w:sz w:val="28"/>
          <w:szCs w:val="28"/>
        </w:rPr>
        <w:t>população de Porto A</w:t>
      </w:r>
      <w:r w:rsidR="00B71BEE" w:rsidRPr="00B71BEE">
        <w:rPr>
          <w:i/>
          <w:color w:val="000000"/>
          <w:sz w:val="28"/>
          <w:szCs w:val="28"/>
        </w:rPr>
        <w:t>legre</w:t>
      </w:r>
      <w:r w:rsidR="00B71BEE">
        <w:rPr>
          <w:color w:val="000000"/>
          <w:sz w:val="28"/>
          <w:szCs w:val="28"/>
        </w:rPr>
        <w:t xml:space="preserve">. </w:t>
      </w:r>
      <w:r w:rsidR="00E26478">
        <w:rPr>
          <w:color w:val="000000"/>
          <w:sz w:val="28"/>
          <w:szCs w:val="28"/>
        </w:rPr>
        <w:t>Pontuou</w:t>
      </w:r>
      <w:r w:rsidR="00B71BEE">
        <w:rPr>
          <w:color w:val="000000"/>
          <w:sz w:val="28"/>
          <w:szCs w:val="28"/>
        </w:rPr>
        <w:t xml:space="preserve"> que, na espécie, houve </w:t>
      </w:r>
      <w:r w:rsidR="00B71BEE" w:rsidRPr="00B71BEE">
        <w:rPr>
          <w:i/>
          <w:color w:val="000000"/>
          <w:sz w:val="28"/>
          <w:szCs w:val="28"/>
        </w:rPr>
        <w:t>razoável ponderação de interesses em prol do inte</w:t>
      </w:r>
      <w:r w:rsidR="00B71BEE">
        <w:rPr>
          <w:i/>
          <w:color w:val="000000"/>
          <w:sz w:val="28"/>
          <w:szCs w:val="28"/>
        </w:rPr>
        <w:t>resse primário da população de Porto A</w:t>
      </w:r>
      <w:r w:rsidR="00B71BEE" w:rsidRPr="00B71BEE">
        <w:rPr>
          <w:i/>
          <w:color w:val="000000"/>
          <w:sz w:val="28"/>
          <w:szCs w:val="28"/>
        </w:rPr>
        <w:t>legre</w:t>
      </w:r>
      <w:r w:rsidR="00B71BEE">
        <w:rPr>
          <w:color w:val="000000"/>
          <w:sz w:val="28"/>
          <w:szCs w:val="28"/>
        </w:rPr>
        <w:t xml:space="preserve">, frisando que a edição do decreto teve por escopo solucionar problemas que vinham ocorrendo nas áreas abrangidas pela norma, tais como </w:t>
      </w:r>
      <w:r w:rsidR="00B71BEE" w:rsidRPr="00B71BEE">
        <w:rPr>
          <w:i/>
          <w:color w:val="000000"/>
          <w:sz w:val="28"/>
          <w:szCs w:val="28"/>
        </w:rPr>
        <w:t>tumultos, embriaguez, brigas, espancamentos e... MORTE</w:t>
      </w:r>
      <w:proofErr w:type="gramStart"/>
      <w:r w:rsidR="00B71BEE" w:rsidRPr="00B71BEE">
        <w:rPr>
          <w:i/>
          <w:color w:val="000000"/>
          <w:sz w:val="28"/>
          <w:szCs w:val="28"/>
        </w:rPr>
        <w:t>!</w:t>
      </w:r>
      <w:r w:rsidR="00B71BEE">
        <w:rPr>
          <w:color w:val="000000"/>
          <w:sz w:val="28"/>
          <w:szCs w:val="28"/>
        </w:rPr>
        <w:t>.</w:t>
      </w:r>
      <w:proofErr w:type="gramEnd"/>
      <w:r w:rsidR="00B71BEE">
        <w:rPr>
          <w:color w:val="000000"/>
          <w:sz w:val="28"/>
          <w:szCs w:val="28"/>
        </w:rPr>
        <w:t xml:space="preserve"> Por fim, discorreu sobre as medidas adotadas, com escopo de demonstrar a pertinência e proporcionalidade das restrições </w:t>
      </w:r>
      <w:r w:rsidR="00594D12" w:rsidRPr="00B64B13">
        <w:rPr>
          <w:color w:val="000000"/>
          <w:sz w:val="28"/>
          <w:szCs w:val="28"/>
        </w:rPr>
        <w:t xml:space="preserve">(fls. </w:t>
      </w:r>
      <w:r w:rsidR="00B71BEE">
        <w:rPr>
          <w:color w:val="000000"/>
          <w:sz w:val="28"/>
          <w:szCs w:val="28"/>
        </w:rPr>
        <w:t>146</w:t>
      </w:r>
      <w:r w:rsidR="00FC5F1D">
        <w:rPr>
          <w:color w:val="000000"/>
          <w:sz w:val="28"/>
          <w:szCs w:val="28"/>
        </w:rPr>
        <w:t>-</w:t>
      </w:r>
      <w:r w:rsidR="00B71BEE">
        <w:rPr>
          <w:color w:val="000000"/>
          <w:sz w:val="28"/>
          <w:szCs w:val="28"/>
        </w:rPr>
        <w:t>160 e documento das fls. 161-166</w:t>
      </w:r>
      <w:r w:rsidR="00315328" w:rsidRPr="00B64B13">
        <w:rPr>
          <w:color w:val="000000"/>
          <w:sz w:val="28"/>
          <w:szCs w:val="28"/>
        </w:rPr>
        <w:t xml:space="preserve">). </w:t>
      </w:r>
    </w:p>
    <w:p w:rsidR="008A0FDE" w:rsidRPr="00B64B13" w:rsidRDefault="008A0FDE" w:rsidP="002054C0">
      <w:pPr>
        <w:spacing w:line="360" w:lineRule="auto"/>
        <w:ind w:firstLine="1701"/>
        <w:jc w:val="both"/>
        <w:rPr>
          <w:color w:val="000000"/>
          <w:sz w:val="28"/>
          <w:szCs w:val="28"/>
        </w:rPr>
      </w:pPr>
      <w:r w:rsidRPr="00B64B13">
        <w:rPr>
          <w:color w:val="000000"/>
          <w:sz w:val="28"/>
          <w:szCs w:val="28"/>
        </w:rPr>
        <w:t>Vieram os autos com vista.</w:t>
      </w:r>
    </w:p>
    <w:p w:rsidR="003C3E2F" w:rsidRPr="00B64B13" w:rsidRDefault="003C3E2F" w:rsidP="002054C0">
      <w:pPr>
        <w:spacing w:line="360" w:lineRule="auto"/>
        <w:ind w:firstLine="1701"/>
        <w:jc w:val="both"/>
        <w:rPr>
          <w:color w:val="000000"/>
          <w:sz w:val="28"/>
          <w:szCs w:val="28"/>
        </w:rPr>
      </w:pPr>
      <w:r w:rsidRPr="00B64B13">
        <w:rPr>
          <w:color w:val="000000"/>
          <w:sz w:val="28"/>
          <w:szCs w:val="28"/>
        </w:rPr>
        <w:t>Breve relato.</w:t>
      </w:r>
    </w:p>
    <w:p w:rsidR="008A0FDE" w:rsidRPr="00B64B13" w:rsidRDefault="008A0FDE" w:rsidP="002054C0">
      <w:pPr>
        <w:spacing w:line="360" w:lineRule="auto"/>
        <w:ind w:firstLine="1701"/>
        <w:jc w:val="both"/>
        <w:rPr>
          <w:color w:val="000000"/>
          <w:sz w:val="28"/>
          <w:szCs w:val="28"/>
        </w:rPr>
      </w:pPr>
    </w:p>
    <w:p w:rsidR="00B84872" w:rsidRPr="00B64B13" w:rsidRDefault="00115FE6" w:rsidP="00B84872">
      <w:pPr>
        <w:spacing w:line="360" w:lineRule="auto"/>
        <w:ind w:firstLine="1701"/>
        <w:jc w:val="both"/>
        <w:rPr>
          <w:color w:val="000000"/>
          <w:sz w:val="28"/>
          <w:szCs w:val="28"/>
        </w:rPr>
      </w:pPr>
      <w:r w:rsidRPr="00B64B13">
        <w:rPr>
          <w:b/>
          <w:color w:val="000000"/>
          <w:sz w:val="28"/>
          <w:szCs w:val="28"/>
        </w:rPr>
        <w:t xml:space="preserve">2. </w:t>
      </w:r>
      <w:r w:rsidR="00B71BEE">
        <w:rPr>
          <w:color w:val="000000"/>
          <w:sz w:val="28"/>
          <w:szCs w:val="28"/>
        </w:rPr>
        <w:t xml:space="preserve">O ato normativo </w:t>
      </w:r>
      <w:proofErr w:type="gramStart"/>
      <w:r w:rsidR="00B71BEE">
        <w:rPr>
          <w:color w:val="000000"/>
          <w:sz w:val="28"/>
          <w:szCs w:val="28"/>
        </w:rPr>
        <w:t>sob análise</w:t>
      </w:r>
      <w:proofErr w:type="gramEnd"/>
      <w:r w:rsidR="00B71BEE">
        <w:rPr>
          <w:color w:val="000000"/>
          <w:sz w:val="28"/>
          <w:szCs w:val="28"/>
        </w:rPr>
        <w:t xml:space="preserve"> </w:t>
      </w:r>
      <w:r w:rsidR="001F0A56" w:rsidRPr="00B64B13">
        <w:rPr>
          <w:color w:val="000000"/>
          <w:sz w:val="28"/>
          <w:szCs w:val="28"/>
        </w:rPr>
        <w:t>possui o seguinte teor</w:t>
      </w:r>
      <w:r w:rsidR="00B84872" w:rsidRPr="00B64B13">
        <w:rPr>
          <w:color w:val="000000"/>
          <w:sz w:val="28"/>
          <w:szCs w:val="28"/>
        </w:rPr>
        <w:t>:</w:t>
      </w:r>
    </w:p>
    <w:p w:rsidR="00375EB8" w:rsidRPr="00B64B13" w:rsidRDefault="00375EB8" w:rsidP="00375EB8">
      <w:pPr>
        <w:pStyle w:val="negrito"/>
        <w:shd w:val="clear" w:color="auto" w:fill="FFFFFF"/>
        <w:spacing w:before="0" w:beforeAutospacing="0" w:after="0" w:afterAutospacing="0"/>
        <w:ind w:firstLine="1701"/>
        <w:jc w:val="both"/>
        <w:rPr>
          <w:b/>
          <w:color w:val="000000"/>
          <w:sz w:val="28"/>
          <w:szCs w:val="28"/>
        </w:rPr>
      </w:pPr>
    </w:p>
    <w:p w:rsidR="00375EB8" w:rsidRPr="00B64B13" w:rsidRDefault="00375EB8" w:rsidP="00375EB8">
      <w:pPr>
        <w:pStyle w:val="negrito"/>
        <w:shd w:val="clear" w:color="auto" w:fill="FFFFFF"/>
        <w:spacing w:before="0" w:beforeAutospacing="0" w:after="0" w:afterAutospacing="0"/>
        <w:jc w:val="center"/>
        <w:rPr>
          <w:b/>
          <w:color w:val="000000"/>
          <w:sz w:val="28"/>
          <w:szCs w:val="28"/>
        </w:rPr>
      </w:pPr>
    </w:p>
    <w:p w:rsidR="00375EB8" w:rsidRPr="00B64B13" w:rsidRDefault="00B71BEE" w:rsidP="00D85EE0">
      <w:pPr>
        <w:pStyle w:val="negrito"/>
        <w:shd w:val="clear" w:color="auto" w:fill="FFFFFF"/>
        <w:spacing w:before="0" w:beforeAutospacing="0" w:after="0" w:afterAutospacing="0"/>
        <w:ind w:firstLine="1701"/>
        <w:jc w:val="both"/>
        <w:rPr>
          <w:bCs/>
          <w:i/>
          <w:color w:val="000000"/>
        </w:rPr>
      </w:pPr>
      <w:r w:rsidRPr="00B71BEE">
        <w:rPr>
          <w:bCs/>
          <w:i/>
          <w:color w:val="000000"/>
        </w:rPr>
        <w:t>DECRETO Nº 22.042, 23 DE JUNHO DE 2023</w:t>
      </w:r>
      <w:r w:rsidR="00375EB8" w:rsidRPr="00B64B13">
        <w:rPr>
          <w:bCs/>
          <w:i/>
          <w:color w:val="000000"/>
        </w:rPr>
        <w:t>.</w:t>
      </w:r>
    </w:p>
    <w:p w:rsidR="00375EB8" w:rsidRPr="00B64B13" w:rsidRDefault="00375EB8" w:rsidP="00D85EE0">
      <w:pPr>
        <w:jc w:val="both"/>
        <w:rPr>
          <w:i/>
          <w:color w:val="000000"/>
          <w:sz w:val="24"/>
          <w:szCs w:val="24"/>
        </w:rPr>
      </w:pPr>
    </w:p>
    <w:p w:rsidR="00375EB8" w:rsidRDefault="00B71BEE" w:rsidP="00B71BEE">
      <w:pPr>
        <w:ind w:left="1985"/>
        <w:jc w:val="both"/>
        <w:rPr>
          <w:bCs/>
          <w:i/>
          <w:color w:val="000000"/>
          <w:sz w:val="24"/>
          <w:szCs w:val="24"/>
          <w:shd w:val="clear" w:color="auto" w:fill="FFFFFF"/>
        </w:rPr>
      </w:pPr>
      <w:r w:rsidRPr="00B71BEE">
        <w:rPr>
          <w:bCs/>
          <w:i/>
          <w:color w:val="000000"/>
          <w:sz w:val="24"/>
          <w:szCs w:val="24"/>
          <w:shd w:val="clear" w:color="auto" w:fill="FFFFFF"/>
        </w:rPr>
        <w:t xml:space="preserve">Estabelece regras de convivência para o perímetro dos Parques da Orla (trechos 1, 2 e 3) e Parque </w:t>
      </w:r>
      <w:proofErr w:type="gramStart"/>
      <w:r w:rsidRPr="00B71BEE">
        <w:rPr>
          <w:bCs/>
          <w:i/>
          <w:color w:val="000000"/>
          <w:sz w:val="24"/>
          <w:szCs w:val="24"/>
          <w:shd w:val="clear" w:color="auto" w:fill="FFFFFF"/>
        </w:rPr>
        <w:t>Marinha do Brasil.</w:t>
      </w:r>
      <w:proofErr w:type="gramEnd"/>
    </w:p>
    <w:p w:rsidR="00B71BEE" w:rsidRPr="00B64B13" w:rsidRDefault="00B71BEE" w:rsidP="001F0A56">
      <w:pPr>
        <w:jc w:val="both"/>
        <w:rPr>
          <w:i/>
          <w:color w:val="000000"/>
          <w:sz w:val="24"/>
          <w:szCs w:val="24"/>
        </w:rPr>
      </w:pPr>
    </w:p>
    <w:p w:rsidR="002A1FD3" w:rsidRDefault="00B71BEE" w:rsidP="00B71BEE">
      <w:pPr>
        <w:shd w:val="clear" w:color="auto" w:fill="FFFFFF"/>
        <w:ind w:left="1701"/>
        <w:jc w:val="both"/>
        <w:rPr>
          <w:i/>
          <w:color w:val="000000"/>
          <w:sz w:val="24"/>
          <w:szCs w:val="24"/>
        </w:rPr>
      </w:pPr>
      <w:r w:rsidRPr="00B71BEE">
        <w:rPr>
          <w:i/>
          <w:color w:val="000000"/>
          <w:sz w:val="24"/>
          <w:szCs w:val="24"/>
        </w:rPr>
        <w:t>O PREFEITO MUNICIPAL DE PORTO ALEGRE, no uso das atribuições que lhe confere os incs. VII e XIV do art. 8º, incs. III e II do art. 9ª e inc. IV do art. 94 da Lei Orgânica do Município,</w:t>
      </w:r>
    </w:p>
    <w:p w:rsidR="002A1FD3" w:rsidRDefault="002A1FD3" w:rsidP="00B71BEE">
      <w:pPr>
        <w:shd w:val="clear" w:color="auto" w:fill="FFFFFF"/>
        <w:ind w:left="1701"/>
        <w:jc w:val="both"/>
        <w:rPr>
          <w:i/>
          <w:color w:val="000000"/>
          <w:sz w:val="24"/>
          <w:szCs w:val="24"/>
        </w:rPr>
      </w:pPr>
    </w:p>
    <w:p w:rsidR="002A1FD3" w:rsidRDefault="00B71BEE" w:rsidP="00B71BEE">
      <w:pPr>
        <w:shd w:val="clear" w:color="auto" w:fill="FFFFFF"/>
        <w:ind w:left="1701"/>
        <w:jc w:val="both"/>
        <w:rPr>
          <w:i/>
          <w:color w:val="000000"/>
          <w:sz w:val="24"/>
          <w:szCs w:val="24"/>
        </w:rPr>
      </w:pPr>
      <w:r w:rsidRPr="00B71BEE">
        <w:rPr>
          <w:i/>
          <w:color w:val="000000"/>
          <w:sz w:val="24"/>
          <w:szCs w:val="24"/>
        </w:rPr>
        <w:t xml:space="preserve"> Considerando que a Orla do Guaíba se consolidou como um espaço de convivência de referência aos turistas que visitam Porto Alegre, </w:t>
      </w:r>
    </w:p>
    <w:p w:rsidR="002A1FD3" w:rsidRDefault="002A1FD3" w:rsidP="00B71BEE">
      <w:pPr>
        <w:shd w:val="clear" w:color="auto" w:fill="FFFFFF"/>
        <w:ind w:left="1701"/>
        <w:jc w:val="both"/>
        <w:rPr>
          <w:i/>
          <w:color w:val="000000"/>
          <w:sz w:val="24"/>
          <w:szCs w:val="24"/>
        </w:rPr>
      </w:pPr>
    </w:p>
    <w:p w:rsidR="002A1FD3" w:rsidRDefault="00B71BEE" w:rsidP="00B71BEE">
      <w:pPr>
        <w:shd w:val="clear" w:color="auto" w:fill="FFFFFF"/>
        <w:ind w:left="1701"/>
        <w:jc w:val="both"/>
        <w:rPr>
          <w:i/>
          <w:color w:val="000000"/>
          <w:sz w:val="24"/>
          <w:szCs w:val="24"/>
        </w:rPr>
      </w:pPr>
      <w:proofErr w:type="gramStart"/>
      <w:r w:rsidRPr="00B71BEE">
        <w:rPr>
          <w:i/>
          <w:color w:val="000000"/>
          <w:sz w:val="24"/>
          <w:szCs w:val="24"/>
        </w:rPr>
        <w:t>considerando</w:t>
      </w:r>
      <w:proofErr w:type="gramEnd"/>
      <w:r w:rsidRPr="00B71BEE">
        <w:rPr>
          <w:i/>
          <w:color w:val="000000"/>
          <w:sz w:val="24"/>
          <w:szCs w:val="24"/>
        </w:rPr>
        <w:t xml:space="preserve"> que o lazer e a prática esportiva são as tônicas que transformaram a relação dos usuários com aquele espaço público, usufruído em boa parte por famílias, crianças e idosos, considerando que, especialmente o trecho 3, com a maior pista de skate da América Latina e as quadras esportivas, fomentam a convivência em torno da vida saudável, </w:t>
      </w:r>
    </w:p>
    <w:p w:rsidR="002A1FD3" w:rsidRDefault="002A1FD3" w:rsidP="00B71BEE">
      <w:pPr>
        <w:shd w:val="clear" w:color="auto" w:fill="FFFFFF"/>
        <w:ind w:left="1701"/>
        <w:jc w:val="both"/>
        <w:rPr>
          <w:i/>
          <w:color w:val="000000"/>
          <w:sz w:val="24"/>
          <w:szCs w:val="24"/>
        </w:rPr>
      </w:pPr>
    </w:p>
    <w:p w:rsidR="002A1FD3" w:rsidRDefault="00B71BEE" w:rsidP="00B71BEE">
      <w:pPr>
        <w:shd w:val="clear" w:color="auto" w:fill="FFFFFF"/>
        <w:ind w:left="1701"/>
        <w:jc w:val="both"/>
        <w:rPr>
          <w:i/>
          <w:color w:val="000000"/>
          <w:sz w:val="24"/>
          <w:szCs w:val="24"/>
        </w:rPr>
      </w:pPr>
      <w:proofErr w:type="gramStart"/>
      <w:r w:rsidRPr="00B71BEE">
        <w:rPr>
          <w:i/>
          <w:color w:val="000000"/>
          <w:sz w:val="24"/>
          <w:szCs w:val="24"/>
        </w:rPr>
        <w:t>considerando</w:t>
      </w:r>
      <w:proofErr w:type="gramEnd"/>
      <w:r w:rsidRPr="00B71BEE">
        <w:rPr>
          <w:i/>
          <w:color w:val="000000"/>
          <w:sz w:val="24"/>
          <w:szCs w:val="24"/>
        </w:rPr>
        <w:t xml:space="preserve"> que o poder público municipal atua de forma permanente na gestão dos espaços e na fiscalização, a fim de proporcionar um ambiente qualificado à convivência coletiva,</w:t>
      </w:r>
    </w:p>
    <w:p w:rsidR="002A1FD3" w:rsidRDefault="002A1FD3" w:rsidP="00B71BEE">
      <w:pPr>
        <w:shd w:val="clear" w:color="auto" w:fill="FFFFFF"/>
        <w:ind w:left="1701"/>
        <w:jc w:val="both"/>
        <w:rPr>
          <w:i/>
          <w:color w:val="000000"/>
          <w:sz w:val="24"/>
          <w:szCs w:val="24"/>
        </w:rPr>
      </w:pPr>
    </w:p>
    <w:p w:rsidR="002A1FD3" w:rsidRDefault="00B71BEE" w:rsidP="00B71BEE">
      <w:pPr>
        <w:shd w:val="clear" w:color="auto" w:fill="FFFFFF"/>
        <w:ind w:left="1701"/>
        <w:jc w:val="both"/>
        <w:rPr>
          <w:i/>
          <w:color w:val="000000"/>
          <w:sz w:val="24"/>
          <w:szCs w:val="24"/>
        </w:rPr>
      </w:pPr>
      <w:r w:rsidRPr="00B71BEE">
        <w:rPr>
          <w:i/>
          <w:color w:val="000000"/>
          <w:sz w:val="24"/>
          <w:szCs w:val="24"/>
        </w:rPr>
        <w:t xml:space="preserve"> </w:t>
      </w:r>
      <w:proofErr w:type="gramStart"/>
      <w:r w:rsidRPr="00B71BEE">
        <w:rPr>
          <w:i/>
          <w:color w:val="000000"/>
          <w:sz w:val="24"/>
          <w:szCs w:val="24"/>
        </w:rPr>
        <w:t>considerando</w:t>
      </w:r>
      <w:proofErr w:type="gramEnd"/>
      <w:r w:rsidRPr="00B71BEE">
        <w:rPr>
          <w:i/>
          <w:color w:val="000000"/>
          <w:sz w:val="24"/>
          <w:szCs w:val="24"/>
        </w:rPr>
        <w:t xml:space="preserve"> que a soma de esforços entre os entes públicos é realidade para ampliar a sensação de segurança e ordem pública, e </w:t>
      </w:r>
    </w:p>
    <w:p w:rsidR="002A1FD3" w:rsidRDefault="002A1FD3" w:rsidP="00B71BEE">
      <w:pPr>
        <w:shd w:val="clear" w:color="auto" w:fill="FFFFFF"/>
        <w:ind w:left="1701"/>
        <w:jc w:val="both"/>
        <w:rPr>
          <w:i/>
          <w:color w:val="000000"/>
          <w:sz w:val="24"/>
          <w:szCs w:val="24"/>
        </w:rPr>
      </w:pPr>
    </w:p>
    <w:p w:rsidR="00B84872" w:rsidRDefault="00B71BEE" w:rsidP="00B71BEE">
      <w:pPr>
        <w:shd w:val="clear" w:color="auto" w:fill="FFFFFF"/>
        <w:ind w:left="1701"/>
        <w:jc w:val="both"/>
        <w:rPr>
          <w:i/>
          <w:color w:val="000000"/>
          <w:sz w:val="24"/>
          <w:szCs w:val="24"/>
        </w:rPr>
      </w:pPr>
      <w:proofErr w:type="gramStart"/>
      <w:r w:rsidRPr="00B71BEE">
        <w:rPr>
          <w:i/>
          <w:color w:val="000000"/>
          <w:sz w:val="24"/>
          <w:szCs w:val="24"/>
        </w:rPr>
        <w:t>considerando</w:t>
      </w:r>
      <w:proofErr w:type="gramEnd"/>
      <w:r w:rsidRPr="00B71BEE">
        <w:rPr>
          <w:i/>
          <w:color w:val="000000"/>
          <w:sz w:val="24"/>
          <w:szCs w:val="24"/>
        </w:rPr>
        <w:t xml:space="preserve"> que a utilização dos espaços públicos de convivência deve se dar com liberdade e responsabilidade,</w:t>
      </w:r>
    </w:p>
    <w:p w:rsidR="00B71BEE" w:rsidRPr="00B64B13" w:rsidRDefault="00B71BEE" w:rsidP="004123B4">
      <w:pPr>
        <w:shd w:val="clear" w:color="auto" w:fill="FFFFFF"/>
        <w:jc w:val="both"/>
        <w:rPr>
          <w:i/>
          <w:color w:val="000000"/>
          <w:sz w:val="24"/>
          <w:szCs w:val="24"/>
        </w:rPr>
      </w:pPr>
    </w:p>
    <w:p w:rsidR="002A1FD3" w:rsidRDefault="001F0A56" w:rsidP="00D85EE0">
      <w:pPr>
        <w:shd w:val="clear" w:color="auto" w:fill="FFFFFF"/>
        <w:ind w:left="1701"/>
        <w:jc w:val="both"/>
        <w:rPr>
          <w:bCs/>
          <w:i/>
          <w:color w:val="000000"/>
          <w:sz w:val="24"/>
          <w:szCs w:val="24"/>
        </w:rPr>
      </w:pPr>
      <w:r w:rsidRPr="002A1FD3">
        <w:rPr>
          <w:b/>
          <w:bCs/>
          <w:i/>
          <w:color w:val="000000"/>
          <w:sz w:val="24"/>
          <w:szCs w:val="24"/>
        </w:rPr>
        <w:t>Art. 1º</w:t>
      </w:r>
      <w:r w:rsidRPr="00B64B13">
        <w:rPr>
          <w:bCs/>
          <w:i/>
          <w:color w:val="000000"/>
          <w:sz w:val="24"/>
          <w:szCs w:val="24"/>
        </w:rPr>
        <w:t xml:space="preserve"> </w:t>
      </w:r>
      <w:r w:rsidR="002A1FD3" w:rsidRPr="002A1FD3">
        <w:rPr>
          <w:bCs/>
          <w:i/>
          <w:color w:val="000000"/>
          <w:sz w:val="24"/>
          <w:szCs w:val="24"/>
        </w:rPr>
        <w:t xml:space="preserve">Ficam estabelecidas as regras de convivência para o perímetro dos Parques da Orla (trechos 1, 2 e 3) e Parque </w:t>
      </w:r>
      <w:proofErr w:type="gramStart"/>
      <w:r w:rsidR="002A1FD3" w:rsidRPr="002A1FD3">
        <w:rPr>
          <w:bCs/>
          <w:i/>
          <w:color w:val="000000"/>
          <w:sz w:val="24"/>
          <w:szCs w:val="24"/>
        </w:rPr>
        <w:t>Marinha do Brasil, nos termos deste Decreto</w:t>
      </w:r>
      <w:proofErr w:type="gramEnd"/>
      <w:r w:rsidR="002A1FD3" w:rsidRPr="002A1FD3">
        <w:rPr>
          <w:bCs/>
          <w:i/>
          <w:color w:val="000000"/>
          <w:sz w:val="24"/>
          <w:szCs w:val="24"/>
        </w:rPr>
        <w:t xml:space="preserve">. </w:t>
      </w:r>
    </w:p>
    <w:p w:rsidR="002A1FD3" w:rsidRDefault="002A1FD3" w:rsidP="00D85EE0">
      <w:pPr>
        <w:shd w:val="clear" w:color="auto" w:fill="FFFFFF"/>
        <w:ind w:left="1701"/>
        <w:jc w:val="both"/>
        <w:rPr>
          <w:bCs/>
          <w:i/>
          <w:color w:val="000000"/>
          <w:sz w:val="24"/>
          <w:szCs w:val="24"/>
        </w:rPr>
      </w:pPr>
    </w:p>
    <w:p w:rsidR="002A1FD3" w:rsidRDefault="00EC2D8A" w:rsidP="002A1FD3">
      <w:pPr>
        <w:autoSpaceDE w:val="0"/>
        <w:autoSpaceDN w:val="0"/>
        <w:adjustRightInd w:val="0"/>
        <w:ind w:left="1701"/>
        <w:jc w:val="both"/>
        <w:rPr>
          <w:i/>
          <w:iCs/>
          <w:sz w:val="24"/>
          <w:szCs w:val="24"/>
        </w:rPr>
      </w:pPr>
      <w:r w:rsidRPr="002A1FD3">
        <w:rPr>
          <w:b/>
          <w:i/>
          <w:iCs/>
          <w:sz w:val="24"/>
          <w:szCs w:val="24"/>
        </w:rPr>
        <w:t>Art. 2º</w:t>
      </w:r>
      <w:r w:rsidRPr="00A141F3">
        <w:rPr>
          <w:i/>
          <w:iCs/>
          <w:sz w:val="24"/>
          <w:szCs w:val="24"/>
        </w:rPr>
        <w:t xml:space="preserve"> </w:t>
      </w:r>
      <w:r w:rsidR="002A1FD3" w:rsidRPr="002A1FD3">
        <w:rPr>
          <w:i/>
          <w:iCs/>
          <w:sz w:val="24"/>
          <w:szCs w:val="24"/>
        </w:rPr>
        <w:t xml:space="preserve">Fica vedada a venda e o consumo de bebida </w:t>
      </w:r>
      <w:proofErr w:type="spellStart"/>
      <w:r w:rsidR="002A1FD3" w:rsidRPr="002A1FD3">
        <w:rPr>
          <w:i/>
          <w:iCs/>
          <w:sz w:val="24"/>
          <w:szCs w:val="24"/>
        </w:rPr>
        <w:t>alcóolica</w:t>
      </w:r>
      <w:proofErr w:type="spellEnd"/>
      <w:r w:rsidR="002A1FD3" w:rsidRPr="002A1FD3">
        <w:rPr>
          <w:i/>
          <w:iCs/>
          <w:sz w:val="24"/>
          <w:szCs w:val="24"/>
        </w:rPr>
        <w:t xml:space="preserve"> no perímetro estabelecido no art. 1º deste Decreto, no período da meia-noite às 8h (oito horas) do dia seguinte.</w:t>
      </w:r>
    </w:p>
    <w:p w:rsidR="002A1FD3" w:rsidRDefault="002A1FD3" w:rsidP="002A1FD3">
      <w:pPr>
        <w:autoSpaceDE w:val="0"/>
        <w:autoSpaceDN w:val="0"/>
        <w:adjustRightInd w:val="0"/>
        <w:ind w:left="1701"/>
        <w:jc w:val="both"/>
        <w:rPr>
          <w:i/>
          <w:iCs/>
          <w:sz w:val="24"/>
          <w:szCs w:val="24"/>
        </w:rPr>
      </w:pPr>
    </w:p>
    <w:p w:rsidR="002A1FD3" w:rsidRDefault="002A1FD3" w:rsidP="002A1FD3">
      <w:pPr>
        <w:autoSpaceDE w:val="0"/>
        <w:autoSpaceDN w:val="0"/>
        <w:adjustRightInd w:val="0"/>
        <w:ind w:left="1701"/>
        <w:jc w:val="both"/>
        <w:rPr>
          <w:i/>
          <w:iCs/>
          <w:sz w:val="24"/>
          <w:szCs w:val="24"/>
        </w:rPr>
      </w:pPr>
      <w:r w:rsidRPr="002A1FD3">
        <w:rPr>
          <w:b/>
          <w:i/>
          <w:iCs/>
          <w:sz w:val="24"/>
          <w:szCs w:val="24"/>
        </w:rPr>
        <w:t>Parágrafo único.</w:t>
      </w:r>
      <w:r w:rsidRPr="002A1FD3">
        <w:rPr>
          <w:i/>
          <w:iCs/>
          <w:sz w:val="24"/>
          <w:szCs w:val="24"/>
        </w:rPr>
        <w:t xml:space="preserve"> Excluem-se da vedação referida no caput deste artigo os eventos devidamente autorizados e licenciados pela Prefeitura Municipal de Porto Alegre (PMPA).</w:t>
      </w:r>
    </w:p>
    <w:p w:rsidR="002A1FD3" w:rsidRDefault="002A1FD3" w:rsidP="002A1FD3">
      <w:pPr>
        <w:autoSpaceDE w:val="0"/>
        <w:autoSpaceDN w:val="0"/>
        <w:adjustRightInd w:val="0"/>
        <w:jc w:val="both"/>
        <w:rPr>
          <w:i/>
          <w:iCs/>
          <w:sz w:val="24"/>
          <w:szCs w:val="24"/>
        </w:rPr>
      </w:pPr>
    </w:p>
    <w:p w:rsidR="002A1FD3" w:rsidRDefault="00A141F3" w:rsidP="00A141F3">
      <w:pPr>
        <w:autoSpaceDE w:val="0"/>
        <w:autoSpaceDN w:val="0"/>
        <w:adjustRightInd w:val="0"/>
        <w:ind w:left="1701"/>
        <w:jc w:val="both"/>
        <w:rPr>
          <w:i/>
          <w:iCs/>
          <w:sz w:val="24"/>
          <w:szCs w:val="24"/>
        </w:rPr>
      </w:pPr>
      <w:r w:rsidRPr="002A1FD3">
        <w:rPr>
          <w:b/>
          <w:i/>
          <w:iCs/>
          <w:sz w:val="24"/>
          <w:szCs w:val="24"/>
        </w:rPr>
        <w:t>Art. 3º</w:t>
      </w:r>
      <w:r w:rsidRPr="00A141F3">
        <w:rPr>
          <w:i/>
          <w:iCs/>
          <w:sz w:val="24"/>
          <w:szCs w:val="24"/>
        </w:rPr>
        <w:t xml:space="preserve"> </w:t>
      </w:r>
      <w:r w:rsidR="002A1FD3" w:rsidRPr="002A1FD3">
        <w:rPr>
          <w:i/>
          <w:iCs/>
          <w:sz w:val="24"/>
          <w:szCs w:val="24"/>
        </w:rPr>
        <w:t>Caso necessário, a Guarda Municipal (GM) poderá, de acordo com as normas de "uso progressivo da força", dispersar aglomerações que perturbem a convivência no local.</w:t>
      </w:r>
    </w:p>
    <w:p w:rsidR="002A1FD3" w:rsidRDefault="002A1FD3" w:rsidP="00A141F3">
      <w:pPr>
        <w:autoSpaceDE w:val="0"/>
        <w:autoSpaceDN w:val="0"/>
        <w:adjustRightInd w:val="0"/>
        <w:ind w:left="1701"/>
        <w:jc w:val="both"/>
        <w:rPr>
          <w:i/>
          <w:iCs/>
          <w:sz w:val="24"/>
          <w:szCs w:val="24"/>
        </w:rPr>
      </w:pPr>
    </w:p>
    <w:p w:rsidR="002A1FD3" w:rsidRDefault="00A141F3" w:rsidP="00A141F3">
      <w:pPr>
        <w:autoSpaceDE w:val="0"/>
        <w:autoSpaceDN w:val="0"/>
        <w:adjustRightInd w:val="0"/>
        <w:ind w:left="1701"/>
        <w:jc w:val="both"/>
        <w:rPr>
          <w:i/>
          <w:iCs/>
          <w:sz w:val="24"/>
          <w:szCs w:val="24"/>
        </w:rPr>
      </w:pPr>
      <w:r w:rsidRPr="002A1FD3">
        <w:rPr>
          <w:b/>
          <w:i/>
          <w:iCs/>
          <w:sz w:val="24"/>
          <w:szCs w:val="24"/>
        </w:rPr>
        <w:t>Art. 4º</w:t>
      </w:r>
      <w:r w:rsidRPr="00A141F3">
        <w:rPr>
          <w:i/>
          <w:iCs/>
          <w:sz w:val="24"/>
          <w:szCs w:val="24"/>
        </w:rPr>
        <w:t xml:space="preserve"> </w:t>
      </w:r>
      <w:r w:rsidR="002A1FD3" w:rsidRPr="002A1FD3">
        <w:rPr>
          <w:i/>
          <w:iCs/>
          <w:sz w:val="24"/>
          <w:szCs w:val="24"/>
        </w:rPr>
        <w:t xml:space="preserve">Fica proibida a utilização ou funcionamento de qualquer instrumento ou equipamento, no perímetro disposto no art. 1º deste Decreto e em via pública, que produza, reproduza ou amplifique o som, no período das 22h (vinte e </w:t>
      </w:r>
      <w:r w:rsidR="002A1FD3" w:rsidRPr="002A1FD3">
        <w:rPr>
          <w:i/>
          <w:iCs/>
          <w:sz w:val="24"/>
          <w:szCs w:val="24"/>
        </w:rPr>
        <w:lastRenderedPageBreak/>
        <w:t>duas horas) às 8h (oito horas) do dia seguinte, que caracterize distúrbio sonoro.</w:t>
      </w:r>
    </w:p>
    <w:p w:rsidR="002A1FD3" w:rsidRDefault="002A1FD3" w:rsidP="00A141F3">
      <w:pPr>
        <w:autoSpaceDE w:val="0"/>
        <w:autoSpaceDN w:val="0"/>
        <w:adjustRightInd w:val="0"/>
        <w:ind w:left="1701"/>
        <w:jc w:val="both"/>
        <w:rPr>
          <w:i/>
          <w:iCs/>
          <w:sz w:val="24"/>
          <w:szCs w:val="24"/>
        </w:rPr>
      </w:pPr>
    </w:p>
    <w:p w:rsidR="002A1FD3" w:rsidRDefault="002A1FD3" w:rsidP="00A141F3">
      <w:pPr>
        <w:autoSpaceDE w:val="0"/>
        <w:autoSpaceDN w:val="0"/>
        <w:adjustRightInd w:val="0"/>
        <w:ind w:left="1701"/>
        <w:jc w:val="both"/>
        <w:rPr>
          <w:i/>
          <w:iCs/>
          <w:sz w:val="24"/>
          <w:szCs w:val="24"/>
        </w:rPr>
      </w:pPr>
      <w:r w:rsidRPr="002A1FD3">
        <w:rPr>
          <w:b/>
          <w:i/>
          <w:iCs/>
          <w:sz w:val="24"/>
          <w:szCs w:val="24"/>
        </w:rPr>
        <w:t>Parágrafo único.</w:t>
      </w:r>
      <w:r w:rsidRPr="002A1FD3">
        <w:rPr>
          <w:i/>
          <w:iCs/>
          <w:sz w:val="24"/>
          <w:szCs w:val="24"/>
        </w:rPr>
        <w:t xml:space="preserve"> Excluem-se da vedação referida no caput deste artigo os eventos devidamente autorizados e licenciados pela PMPA.</w:t>
      </w:r>
    </w:p>
    <w:p w:rsidR="002A1FD3" w:rsidRDefault="002A1FD3" w:rsidP="00A141F3">
      <w:pPr>
        <w:autoSpaceDE w:val="0"/>
        <w:autoSpaceDN w:val="0"/>
        <w:adjustRightInd w:val="0"/>
        <w:ind w:left="1701"/>
        <w:jc w:val="both"/>
        <w:rPr>
          <w:i/>
          <w:iCs/>
          <w:sz w:val="24"/>
          <w:szCs w:val="24"/>
        </w:rPr>
      </w:pPr>
    </w:p>
    <w:p w:rsidR="00A141F3" w:rsidRDefault="00A141F3" w:rsidP="002A1FD3">
      <w:pPr>
        <w:autoSpaceDE w:val="0"/>
        <w:autoSpaceDN w:val="0"/>
        <w:adjustRightInd w:val="0"/>
        <w:ind w:left="1701"/>
        <w:jc w:val="both"/>
        <w:rPr>
          <w:i/>
          <w:iCs/>
          <w:sz w:val="24"/>
          <w:szCs w:val="24"/>
        </w:rPr>
      </w:pPr>
      <w:r w:rsidRPr="002A1FD3">
        <w:rPr>
          <w:b/>
          <w:i/>
          <w:iCs/>
          <w:sz w:val="24"/>
          <w:szCs w:val="24"/>
        </w:rPr>
        <w:t>Art. 5º</w:t>
      </w:r>
      <w:r w:rsidRPr="00A141F3">
        <w:rPr>
          <w:i/>
          <w:iCs/>
          <w:sz w:val="24"/>
          <w:szCs w:val="24"/>
        </w:rPr>
        <w:t xml:space="preserve"> </w:t>
      </w:r>
      <w:r w:rsidR="002A1FD3" w:rsidRPr="002A1FD3">
        <w:rPr>
          <w:i/>
          <w:iCs/>
          <w:sz w:val="24"/>
          <w:szCs w:val="24"/>
        </w:rPr>
        <w:t>Fica proibida a venda por meio de tele-entrega de bebidas alcoólicas e alimentos a transeuntes que estejam ocupando o perímetro disposto no art. 1º deste Decreto e a via pública.</w:t>
      </w:r>
    </w:p>
    <w:p w:rsidR="002A1FD3" w:rsidRDefault="002A1FD3" w:rsidP="002A1FD3">
      <w:pPr>
        <w:autoSpaceDE w:val="0"/>
        <w:autoSpaceDN w:val="0"/>
        <w:adjustRightInd w:val="0"/>
        <w:ind w:left="1701"/>
        <w:jc w:val="both"/>
        <w:rPr>
          <w:i/>
          <w:iCs/>
          <w:sz w:val="24"/>
          <w:szCs w:val="24"/>
        </w:rPr>
      </w:pPr>
    </w:p>
    <w:p w:rsidR="002A1FD3" w:rsidRDefault="00A141F3" w:rsidP="00A141F3">
      <w:pPr>
        <w:autoSpaceDE w:val="0"/>
        <w:autoSpaceDN w:val="0"/>
        <w:adjustRightInd w:val="0"/>
        <w:ind w:left="1701"/>
        <w:jc w:val="both"/>
        <w:rPr>
          <w:i/>
          <w:iCs/>
          <w:color w:val="000000"/>
          <w:sz w:val="24"/>
          <w:szCs w:val="24"/>
        </w:rPr>
      </w:pPr>
      <w:r w:rsidRPr="002A1FD3">
        <w:rPr>
          <w:b/>
          <w:i/>
          <w:iCs/>
          <w:color w:val="000000"/>
          <w:sz w:val="24"/>
          <w:szCs w:val="24"/>
        </w:rPr>
        <w:t>Art. 6º</w:t>
      </w:r>
      <w:r w:rsidRPr="00A141F3">
        <w:rPr>
          <w:i/>
          <w:iCs/>
          <w:color w:val="000000"/>
          <w:sz w:val="24"/>
          <w:szCs w:val="24"/>
        </w:rPr>
        <w:t xml:space="preserve"> </w:t>
      </w:r>
      <w:r w:rsidR="002A1FD3" w:rsidRPr="002A1FD3">
        <w:rPr>
          <w:i/>
          <w:iCs/>
          <w:color w:val="000000"/>
          <w:sz w:val="24"/>
          <w:szCs w:val="24"/>
        </w:rPr>
        <w:t xml:space="preserve">O não cumprimento dos dispositivos estabelecidos neste Decreto implicará na aplicação de penalidades previstas na legislação pertinente. </w:t>
      </w:r>
    </w:p>
    <w:p w:rsidR="002A1FD3" w:rsidRDefault="002A1FD3" w:rsidP="00A141F3">
      <w:pPr>
        <w:autoSpaceDE w:val="0"/>
        <w:autoSpaceDN w:val="0"/>
        <w:adjustRightInd w:val="0"/>
        <w:ind w:left="1701"/>
        <w:jc w:val="both"/>
        <w:rPr>
          <w:i/>
          <w:iCs/>
          <w:color w:val="000000"/>
          <w:sz w:val="24"/>
          <w:szCs w:val="24"/>
        </w:rPr>
      </w:pPr>
    </w:p>
    <w:p w:rsidR="0094789B" w:rsidRDefault="009703BC" w:rsidP="002A1FD3">
      <w:pPr>
        <w:autoSpaceDE w:val="0"/>
        <w:autoSpaceDN w:val="0"/>
        <w:adjustRightInd w:val="0"/>
        <w:ind w:left="1701"/>
        <w:jc w:val="both"/>
        <w:rPr>
          <w:i/>
          <w:iCs/>
          <w:sz w:val="24"/>
          <w:szCs w:val="24"/>
        </w:rPr>
      </w:pPr>
      <w:r w:rsidRPr="002A1FD3">
        <w:rPr>
          <w:b/>
          <w:i/>
          <w:iCs/>
          <w:color w:val="000000"/>
          <w:sz w:val="24"/>
          <w:szCs w:val="24"/>
        </w:rPr>
        <w:t>Art. 7º</w:t>
      </w:r>
      <w:r w:rsidRPr="009703BC">
        <w:rPr>
          <w:i/>
          <w:iCs/>
          <w:color w:val="000000"/>
          <w:sz w:val="24"/>
          <w:szCs w:val="24"/>
        </w:rPr>
        <w:t xml:space="preserve"> </w:t>
      </w:r>
      <w:r w:rsidR="002A1FD3" w:rsidRPr="002A1FD3">
        <w:rPr>
          <w:i/>
          <w:iCs/>
          <w:color w:val="000000"/>
          <w:sz w:val="24"/>
          <w:szCs w:val="24"/>
        </w:rPr>
        <w:t>Este Decreto entra em vigor na data de sua publicação</w:t>
      </w:r>
    </w:p>
    <w:p w:rsidR="0094789B" w:rsidRPr="0094789B" w:rsidRDefault="0094789B" w:rsidP="0094789B">
      <w:pPr>
        <w:autoSpaceDE w:val="0"/>
        <w:autoSpaceDN w:val="0"/>
        <w:adjustRightInd w:val="0"/>
        <w:ind w:left="1701"/>
        <w:jc w:val="both"/>
        <w:rPr>
          <w:b/>
          <w:i/>
          <w:iCs/>
          <w:color w:val="000000"/>
          <w:sz w:val="24"/>
          <w:szCs w:val="24"/>
        </w:rPr>
      </w:pPr>
    </w:p>
    <w:p w:rsidR="00160115" w:rsidRDefault="00FE6AA3" w:rsidP="00160115">
      <w:pPr>
        <w:tabs>
          <w:tab w:val="left" w:pos="1701"/>
        </w:tabs>
        <w:spacing w:line="360" w:lineRule="auto"/>
        <w:ind w:firstLine="1701"/>
        <w:jc w:val="both"/>
        <w:rPr>
          <w:sz w:val="28"/>
          <w:szCs w:val="28"/>
        </w:rPr>
      </w:pPr>
      <w:r w:rsidRPr="00B64B13">
        <w:rPr>
          <w:b/>
          <w:color w:val="000000"/>
          <w:sz w:val="28"/>
          <w:szCs w:val="28"/>
        </w:rPr>
        <w:t>3.</w:t>
      </w:r>
      <w:r w:rsidR="00F53BCB">
        <w:rPr>
          <w:b/>
          <w:color w:val="000000"/>
          <w:sz w:val="28"/>
          <w:szCs w:val="28"/>
        </w:rPr>
        <w:t xml:space="preserve"> </w:t>
      </w:r>
      <w:r w:rsidR="00160115">
        <w:rPr>
          <w:sz w:val="28"/>
          <w:szCs w:val="28"/>
        </w:rPr>
        <w:t>Inicialmente</w:t>
      </w:r>
      <w:r w:rsidR="00160115" w:rsidRPr="00727252">
        <w:rPr>
          <w:sz w:val="28"/>
          <w:szCs w:val="28"/>
        </w:rPr>
        <w:t xml:space="preserve">, </w:t>
      </w:r>
      <w:r w:rsidR="00D01E04">
        <w:rPr>
          <w:sz w:val="28"/>
          <w:szCs w:val="28"/>
        </w:rPr>
        <w:t xml:space="preserve">cumpre seja </w:t>
      </w:r>
      <w:r w:rsidR="00F734A7">
        <w:rPr>
          <w:sz w:val="28"/>
          <w:szCs w:val="28"/>
        </w:rPr>
        <w:t>delimitada</w:t>
      </w:r>
      <w:r w:rsidR="00160115">
        <w:rPr>
          <w:sz w:val="28"/>
          <w:szCs w:val="28"/>
        </w:rPr>
        <w:t xml:space="preserve">, </w:t>
      </w:r>
      <w:r w:rsidR="00160115" w:rsidRPr="00F734A7">
        <w:rPr>
          <w:b/>
          <w:sz w:val="28"/>
          <w:szCs w:val="28"/>
        </w:rPr>
        <w:t xml:space="preserve">na esteira já sinalizada pelo </w:t>
      </w:r>
      <w:r w:rsidR="0046077C" w:rsidRPr="00F734A7">
        <w:rPr>
          <w:b/>
          <w:sz w:val="28"/>
          <w:szCs w:val="28"/>
        </w:rPr>
        <w:t>e</w:t>
      </w:r>
      <w:r w:rsidR="00160115" w:rsidRPr="00F734A7">
        <w:rPr>
          <w:b/>
          <w:sz w:val="28"/>
          <w:szCs w:val="28"/>
        </w:rPr>
        <w:t>minente Desembargador-Relator</w:t>
      </w:r>
      <w:r w:rsidR="00D64027">
        <w:rPr>
          <w:sz w:val="28"/>
          <w:szCs w:val="28"/>
        </w:rPr>
        <w:t>,</w:t>
      </w:r>
      <w:r w:rsidR="00160115" w:rsidRPr="00727252">
        <w:rPr>
          <w:sz w:val="28"/>
          <w:szCs w:val="28"/>
        </w:rPr>
        <w:t xml:space="preserve"> a possibilidade</w:t>
      </w:r>
      <w:r w:rsidR="00160115" w:rsidRPr="00727252">
        <w:t xml:space="preserve"> </w:t>
      </w:r>
      <w:r w:rsidR="00160115" w:rsidRPr="00727252">
        <w:rPr>
          <w:sz w:val="28"/>
          <w:szCs w:val="28"/>
        </w:rPr>
        <w:t>de submissão do ato normativo impugnado</w:t>
      </w:r>
      <w:r w:rsidR="00F734A7">
        <w:rPr>
          <w:sz w:val="28"/>
          <w:szCs w:val="28"/>
        </w:rPr>
        <w:t xml:space="preserve"> (decreto municipal)</w:t>
      </w:r>
      <w:r w:rsidR="00160115" w:rsidRPr="00727252">
        <w:rPr>
          <w:sz w:val="28"/>
          <w:szCs w:val="28"/>
        </w:rPr>
        <w:t xml:space="preserve"> ao controle concentrado de constitucionalidade.</w:t>
      </w:r>
    </w:p>
    <w:p w:rsidR="00850BF2" w:rsidRDefault="002A1FD3" w:rsidP="00A028AC">
      <w:pPr>
        <w:spacing w:line="360" w:lineRule="auto"/>
        <w:ind w:firstLine="1701"/>
        <w:jc w:val="both"/>
        <w:rPr>
          <w:iCs/>
          <w:sz w:val="28"/>
          <w:szCs w:val="28"/>
        </w:rPr>
      </w:pPr>
      <w:r>
        <w:rPr>
          <w:sz w:val="28"/>
          <w:szCs w:val="28"/>
        </w:rPr>
        <w:t>Em suma</w:t>
      </w:r>
      <w:r w:rsidR="000B54BD">
        <w:rPr>
          <w:iCs/>
          <w:sz w:val="28"/>
          <w:szCs w:val="28"/>
        </w:rPr>
        <w:t>,</w:t>
      </w:r>
      <w:r w:rsidR="00CF6C9D">
        <w:rPr>
          <w:iCs/>
          <w:sz w:val="28"/>
          <w:szCs w:val="28"/>
        </w:rPr>
        <w:t xml:space="preserve"> </w:t>
      </w:r>
      <w:r w:rsidR="00F734A7">
        <w:rPr>
          <w:iCs/>
          <w:sz w:val="28"/>
          <w:szCs w:val="28"/>
        </w:rPr>
        <w:t>o ato normativo</w:t>
      </w:r>
      <w:r w:rsidR="0037192E">
        <w:rPr>
          <w:iCs/>
          <w:sz w:val="28"/>
          <w:szCs w:val="28"/>
        </w:rPr>
        <w:t xml:space="preserve"> em questão</w:t>
      </w:r>
      <w:r>
        <w:rPr>
          <w:iCs/>
          <w:sz w:val="28"/>
          <w:szCs w:val="28"/>
        </w:rPr>
        <w:t>, ao inovar no ordenamento jurídico,</w:t>
      </w:r>
      <w:r w:rsidR="00A028AC">
        <w:rPr>
          <w:iCs/>
          <w:sz w:val="28"/>
          <w:szCs w:val="28"/>
        </w:rPr>
        <w:t xml:space="preserve"> tem</w:t>
      </w:r>
      <w:r w:rsidR="00F66841">
        <w:rPr>
          <w:iCs/>
          <w:sz w:val="28"/>
          <w:szCs w:val="28"/>
        </w:rPr>
        <w:t xml:space="preserve"> caráter </w:t>
      </w:r>
      <w:r w:rsidR="00F66841" w:rsidRPr="00F734A7">
        <w:rPr>
          <w:b/>
          <w:iCs/>
          <w:sz w:val="28"/>
          <w:szCs w:val="28"/>
        </w:rPr>
        <w:t>autônomo</w:t>
      </w:r>
      <w:r w:rsidR="00F66841">
        <w:rPr>
          <w:iCs/>
          <w:sz w:val="28"/>
          <w:szCs w:val="28"/>
        </w:rPr>
        <w:t xml:space="preserve">, </w:t>
      </w:r>
      <w:r w:rsidR="00F734A7">
        <w:rPr>
          <w:iCs/>
          <w:sz w:val="28"/>
          <w:szCs w:val="28"/>
        </w:rPr>
        <w:t>uma vez que cria obrigações inéditas</w:t>
      </w:r>
      <w:r w:rsidR="00763732">
        <w:rPr>
          <w:iCs/>
          <w:sz w:val="28"/>
          <w:szCs w:val="28"/>
        </w:rPr>
        <w:t>.</w:t>
      </w:r>
      <w:r w:rsidR="00F734A7">
        <w:rPr>
          <w:iCs/>
          <w:sz w:val="28"/>
          <w:szCs w:val="28"/>
        </w:rPr>
        <w:t xml:space="preserve"> Trata-se de</w:t>
      </w:r>
      <w:r w:rsidR="000B54BD">
        <w:rPr>
          <w:iCs/>
          <w:sz w:val="28"/>
          <w:szCs w:val="28"/>
        </w:rPr>
        <w:t xml:space="preserve"> verdadeira</w:t>
      </w:r>
      <w:r w:rsidR="00F734A7">
        <w:rPr>
          <w:iCs/>
          <w:sz w:val="28"/>
          <w:szCs w:val="28"/>
        </w:rPr>
        <w:t xml:space="preserve"> </w:t>
      </w:r>
      <w:r w:rsidR="00F734A7">
        <w:rPr>
          <w:i/>
          <w:iCs/>
          <w:sz w:val="28"/>
          <w:szCs w:val="28"/>
        </w:rPr>
        <w:t>novidade normativa</w:t>
      </w:r>
      <w:r w:rsidR="00F734A7">
        <w:rPr>
          <w:iCs/>
          <w:sz w:val="28"/>
          <w:szCs w:val="28"/>
        </w:rPr>
        <w:t>.</w:t>
      </w:r>
      <w:r w:rsidR="00A028AC">
        <w:rPr>
          <w:iCs/>
          <w:sz w:val="28"/>
          <w:szCs w:val="28"/>
        </w:rPr>
        <w:t xml:space="preserve"> </w:t>
      </w:r>
    </w:p>
    <w:p w:rsidR="00013E1B" w:rsidRDefault="00F734A7" w:rsidP="00F734A7">
      <w:pPr>
        <w:spacing w:line="360" w:lineRule="auto"/>
        <w:ind w:firstLine="1701"/>
        <w:jc w:val="both"/>
        <w:rPr>
          <w:iCs/>
          <w:sz w:val="28"/>
          <w:szCs w:val="28"/>
        </w:rPr>
      </w:pPr>
      <w:r>
        <w:rPr>
          <w:iCs/>
          <w:sz w:val="28"/>
          <w:szCs w:val="28"/>
        </w:rPr>
        <w:t>Em casos assim, tem sido admitido o controle abstrato de constitucionalidade</w:t>
      </w:r>
      <w:r w:rsidR="004E2A73">
        <w:rPr>
          <w:iCs/>
          <w:sz w:val="28"/>
          <w:szCs w:val="28"/>
        </w:rPr>
        <w:t xml:space="preserve">, </w:t>
      </w:r>
      <w:r>
        <w:rPr>
          <w:iCs/>
          <w:sz w:val="28"/>
          <w:szCs w:val="28"/>
        </w:rPr>
        <w:t>conforme vêm decidindo o</w:t>
      </w:r>
      <w:r w:rsidR="004E2A73">
        <w:rPr>
          <w:iCs/>
          <w:sz w:val="28"/>
          <w:szCs w:val="28"/>
        </w:rPr>
        <w:t xml:space="preserve"> Supremo Tribunal Federal e o Tribunal de Justiça do Rio Grande do Sul:</w:t>
      </w:r>
    </w:p>
    <w:p w:rsidR="00F66841" w:rsidRDefault="00F66841" w:rsidP="00F66841">
      <w:pPr>
        <w:ind w:left="1702"/>
        <w:jc w:val="both"/>
        <w:rPr>
          <w:i/>
          <w:sz w:val="24"/>
          <w:szCs w:val="24"/>
        </w:rPr>
      </w:pPr>
    </w:p>
    <w:p w:rsidR="00F66841" w:rsidRPr="00546689" w:rsidRDefault="00F66841" w:rsidP="00F66841">
      <w:pPr>
        <w:ind w:left="1702"/>
        <w:jc w:val="both"/>
        <w:rPr>
          <w:i/>
          <w:sz w:val="24"/>
          <w:szCs w:val="24"/>
        </w:rPr>
      </w:pPr>
      <w:r w:rsidRPr="00546689">
        <w:rPr>
          <w:i/>
          <w:sz w:val="24"/>
          <w:szCs w:val="24"/>
        </w:rPr>
        <w:t>INCONSTITUCIONALIDADE. Ação direta. Objeto. Admissibilidade.</w:t>
      </w:r>
      <w:r w:rsidRPr="00546689">
        <w:rPr>
          <w:b/>
          <w:i/>
          <w:sz w:val="24"/>
          <w:szCs w:val="24"/>
        </w:rPr>
        <w:t xml:space="preserve"> Impugnação de decreto autônomo, </w:t>
      </w:r>
      <w:r w:rsidRPr="00387530">
        <w:rPr>
          <w:bCs/>
          <w:i/>
          <w:sz w:val="24"/>
          <w:szCs w:val="24"/>
        </w:rPr>
        <w:t>que institui benefícios fiscais.</w:t>
      </w:r>
      <w:r w:rsidRPr="00546689">
        <w:rPr>
          <w:b/>
          <w:i/>
          <w:sz w:val="24"/>
          <w:szCs w:val="24"/>
        </w:rPr>
        <w:t xml:space="preserve"> Caráter não meramente regulamentar. Introdução de novidade normativa. Preliminar repelida. </w:t>
      </w:r>
      <w:r w:rsidRPr="00387530">
        <w:rPr>
          <w:bCs/>
          <w:i/>
          <w:sz w:val="24"/>
          <w:szCs w:val="24"/>
        </w:rPr>
        <w:t xml:space="preserve">Precedentes. Decreto que, não se limitando a regulamentar lei, institua benefício fiscal ou introduza outra novidade normativa, reputa-se autônomo e, como tal, é suscetível de controle concentrado de </w:t>
      </w:r>
      <w:r w:rsidRPr="00387530">
        <w:rPr>
          <w:bCs/>
          <w:i/>
          <w:sz w:val="24"/>
          <w:szCs w:val="24"/>
        </w:rPr>
        <w:lastRenderedPageBreak/>
        <w:t>constitucionalidade.</w:t>
      </w:r>
      <w:r w:rsidRPr="00546689">
        <w:rPr>
          <w:i/>
          <w:sz w:val="24"/>
          <w:szCs w:val="24"/>
        </w:rPr>
        <w:t xml:space="preserve"> </w:t>
      </w:r>
      <w:r w:rsidR="004A7E30">
        <w:rPr>
          <w:i/>
          <w:sz w:val="24"/>
          <w:szCs w:val="24"/>
        </w:rPr>
        <w:t>(...)</w:t>
      </w:r>
      <w:r w:rsidRPr="00546689">
        <w:rPr>
          <w:i/>
          <w:sz w:val="24"/>
          <w:szCs w:val="24"/>
        </w:rPr>
        <w:t xml:space="preserve"> (</w:t>
      </w:r>
      <w:r w:rsidRPr="00546689">
        <w:rPr>
          <w:sz w:val="24"/>
          <w:szCs w:val="24"/>
        </w:rPr>
        <w:t xml:space="preserve">ADI 4152, </w:t>
      </w:r>
      <w:proofErr w:type="gramStart"/>
      <w:r w:rsidRPr="00546689">
        <w:rPr>
          <w:sz w:val="24"/>
          <w:szCs w:val="24"/>
        </w:rPr>
        <w:t>Relator(</w:t>
      </w:r>
      <w:proofErr w:type="gramEnd"/>
      <w:r w:rsidRPr="00546689">
        <w:rPr>
          <w:sz w:val="24"/>
          <w:szCs w:val="24"/>
        </w:rPr>
        <w:t>a):</w:t>
      </w:r>
      <w:r>
        <w:rPr>
          <w:sz w:val="24"/>
          <w:szCs w:val="24"/>
        </w:rPr>
        <w:t xml:space="preserve"> </w:t>
      </w:r>
      <w:r w:rsidRPr="00546689">
        <w:rPr>
          <w:sz w:val="24"/>
          <w:szCs w:val="24"/>
        </w:rPr>
        <w:t>Min. CEZAR PELUSO, Tribunal Pleno, julgado em 01/06/2011)</w:t>
      </w:r>
      <w:r w:rsidR="00F734A7">
        <w:rPr>
          <w:sz w:val="24"/>
          <w:szCs w:val="24"/>
        </w:rPr>
        <w:t>.</w:t>
      </w:r>
      <w:r w:rsidRPr="00546689">
        <w:rPr>
          <w:i/>
          <w:sz w:val="24"/>
          <w:szCs w:val="24"/>
        </w:rPr>
        <w:t xml:space="preserve"> </w:t>
      </w:r>
    </w:p>
    <w:p w:rsidR="00F66841" w:rsidRDefault="00F66841" w:rsidP="00F66841">
      <w:pPr>
        <w:ind w:left="1702"/>
        <w:jc w:val="both"/>
        <w:rPr>
          <w:i/>
          <w:sz w:val="24"/>
          <w:szCs w:val="24"/>
        </w:rPr>
      </w:pPr>
    </w:p>
    <w:p w:rsidR="00F66841" w:rsidRDefault="004E2A73" w:rsidP="004E2A73">
      <w:pPr>
        <w:ind w:left="1701"/>
        <w:jc w:val="both"/>
        <w:rPr>
          <w:rStyle w:val="hidden-text"/>
          <w:color w:val="000000"/>
          <w:sz w:val="24"/>
          <w:szCs w:val="24"/>
        </w:rPr>
      </w:pPr>
      <w:r w:rsidRPr="004E2A73">
        <w:rPr>
          <w:i/>
          <w:iCs/>
          <w:color w:val="000000"/>
          <w:sz w:val="24"/>
          <w:szCs w:val="24"/>
        </w:rPr>
        <w:t>AÇÃO DIRETA DE INCONSTITUCIONALIDADE</w:t>
      </w:r>
      <w:r w:rsidRPr="004E2A73">
        <w:rPr>
          <w:color w:val="000000"/>
          <w:sz w:val="24"/>
          <w:szCs w:val="24"/>
        </w:rPr>
        <w:t>.</w:t>
      </w:r>
      <w:r>
        <w:rPr>
          <w:color w:val="000000"/>
          <w:sz w:val="24"/>
          <w:szCs w:val="24"/>
        </w:rPr>
        <w:t xml:space="preserve"> </w:t>
      </w:r>
      <w:r w:rsidRPr="004E2A73">
        <w:rPr>
          <w:rStyle w:val="nfase"/>
          <w:color w:val="000000"/>
          <w:sz w:val="24"/>
          <w:szCs w:val="24"/>
        </w:rPr>
        <w:t>DECRETO</w:t>
      </w:r>
      <w:r>
        <w:rPr>
          <w:i/>
          <w:iCs/>
          <w:color w:val="000000"/>
          <w:sz w:val="24"/>
          <w:szCs w:val="24"/>
        </w:rPr>
        <w:t xml:space="preserve"> </w:t>
      </w:r>
      <w:r w:rsidRPr="004E2A73">
        <w:rPr>
          <w:i/>
          <w:iCs/>
          <w:color w:val="000000"/>
          <w:sz w:val="24"/>
          <w:szCs w:val="24"/>
        </w:rPr>
        <w:t xml:space="preserve">Nº 54.003/2018. ESTADO DO RIO GRANDE DO SUL. UNIDADE DE CONSERVAÇÃO BANHADO DO MAÇARICO. ALTERAÇÃO DA CATEGORIA DE RESERVA BIOLÓGICA PARA REFÚGIO DE VIDA SILVESTRE. REGRAS DE PROTEÇÃO MENOS RESTRITIVAS. PRINCÍPIO CONSTITUCIONAL DA RESERVA LEGAL. INCONSTITUCIONALIDADE VERIFICADA. - </w:t>
      </w:r>
      <w:r w:rsidRPr="00042A96">
        <w:rPr>
          <w:b/>
          <w:bCs/>
          <w:i/>
          <w:iCs/>
          <w:color w:val="000000"/>
          <w:sz w:val="24"/>
          <w:szCs w:val="24"/>
        </w:rPr>
        <w:t xml:space="preserve">Cabível a presente ação direta de inconstitucionalidade contra o </w:t>
      </w:r>
      <w:r w:rsidRPr="00042A96">
        <w:rPr>
          <w:rStyle w:val="nfase"/>
          <w:b/>
          <w:bCs/>
          <w:color w:val="000000"/>
          <w:sz w:val="24"/>
          <w:szCs w:val="24"/>
        </w:rPr>
        <w:t>decreto</w:t>
      </w:r>
      <w:r w:rsidRPr="00042A96">
        <w:rPr>
          <w:b/>
          <w:bCs/>
          <w:i/>
          <w:iCs/>
          <w:color w:val="000000"/>
          <w:sz w:val="24"/>
          <w:szCs w:val="24"/>
        </w:rPr>
        <w:t xml:space="preserve"> </w:t>
      </w:r>
      <w:r w:rsidRPr="00042A96">
        <w:rPr>
          <w:rStyle w:val="hidden-text"/>
          <w:b/>
          <w:bCs/>
          <w:i/>
          <w:iCs/>
          <w:color w:val="000000"/>
          <w:sz w:val="24"/>
          <w:szCs w:val="24"/>
        </w:rPr>
        <w:t xml:space="preserve">impugnado, pois não é de caráter </w:t>
      </w:r>
      <w:r w:rsidRPr="00042A96">
        <w:rPr>
          <w:rStyle w:val="nfase"/>
          <w:b/>
          <w:bCs/>
          <w:color w:val="000000"/>
          <w:sz w:val="24"/>
          <w:szCs w:val="24"/>
        </w:rPr>
        <w:t>regulamentar</w:t>
      </w:r>
      <w:r w:rsidRPr="00042A96">
        <w:rPr>
          <w:rStyle w:val="hidden-text"/>
          <w:b/>
          <w:bCs/>
          <w:i/>
          <w:iCs/>
          <w:color w:val="000000"/>
          <w:sz w:val="24"/>
          <w:szCs w:val="24"/>
        </w:rPr>
        <w:t>, mas autônomo, o qual, segundo argumenta o proponente, teria invadido competência reservada à lei pela Constituição</w:t>
      </w:r>
      <w:r w:rsidRPr="004E2A73">
        <w:rPr>
          <w:rStyle w:val="hidden-text"/>
          <w:i/>
          <w:iCs/>
          <w:color w:val="000000"/>
          <w:sz w:val="24"/>
          <w:szCs w:val="24"/>
        </w:rPr>
        <w:t xml:space="preserve">. </w:t>
      </w:r>
      <w:r w:rsidR="004A7E30">
        <w:rPr>
          <w:rStyle w:val="hidden-text"/>
          <w:i/>
          <w:iCs/>
          <w:color w:val="000000"/>
          <w:sz w:val="24"/>
          <w:szCs w:val="24"/>
        </w:rPr>
        <w:t xml:space="preserve"> (...) </w:t>
      </w:r>
      <w:r w:rsidRPr="004E2A73">
        <w:rPr>
          <w:rStyle w:val="hidden-text"/>
          <w:color w:val="000000"/>
          <w:sz w:val="24"/>
          <w:szCs w:val="24"/>
        </w:rPr>
        <w:t xml:space="preserve">(Direta de Inconstitucionalidade, Nº 70083900472, Tribunal Pleno, Tribunal de Justiça do RS, Relator: Jorge Luís </w:t>
      </w:r>
      <w:proofErr w:type="spellStart"/>
      <w:proofErr w:type="gramStart"/>
      <w:r w:rsidRPr="004E2A73">
        <w:rPr>
          <w:rStyle w:val="hidden-text"/>
          <w:color w:val="000000"/>
          <w:sz w:val="24"/>
          <w:szCs w:val="24"/>
        </w:rPr>
        <w:t>Dall'Agnol</w:t>
      </w:r>
      <w:proofErr w:type="spellEnd"/>
      <w:proofErr w:type="gramEnd"/>
      <w:r w:rsidRPr="004E2A73">
        <w:rPr>
          <w:rStyle w:val="hidden-text"/>
          <w:color w:val="000000"/>
          <w:sz w:val="24"/>
          <w:szCs w:val="24"/>
        </w:rPr>
        <w:t>, Julgado em: 26-10-2020)</w:t>
      </w:r>
      <w:r w:rsidR="00F734A7">
        <w:rPr>
          <w:rStyle w:val="hidden-text"/>
          <w:color w:val="000000"/>
          <w:sz w:val="24"/>
          <w:szCs w:val="24"/>
        </w:rPr>
        <w:t>.</w:t>
      </w:r>
    </w:p>
    <w:p w:rsidR="004E2A73" w:rsidRPr="004E2A73" w:rsidRDefault="004E2A73" w:rsidP="004E2A73">
      <w:pPr>
        <w:ind w:left="1701"/>
        <w:jc w:val="both"/>
        <w:rPr>
          <w:sz w:val="24"/>
          <w:szCs w:val="24"/>
        </w:rPr>
      </w:pPr>
    </w:p>
    <w:p w:rsidR="00F66841" w:rsidRPr="00A8298C" w:rsidRDefault="00F66841" w:rsidP="00F66841">
      <w:pPr>
        <w:ind w:left="1701"/>
        <w:jc w:val="both"/>
        <w:rPr>
          <w:sz w:val="24"/>
          <w:szCs w:val="24"/>
          <w:bdr w:val="none" w:sz="0" w:space="0" w:color="auto" w:frame="1"/>
          <w:shd w:val="clear" w:color="auto" w:fill="FFFFFF"/>
        </w:rPr>
      </w:pPr>
      <w:r w:rsidRPr="00A8298C">
        <w:rPr>
          <w:i/>
          <w:sz w:val="24"/>
          <w:szCs w:val="24"/>
          <w:bdr w:val="none" w:sz="0" w:space="0" w:color="auto" w:frame="1"/>
          <w:shd w:val="clear" w:color="auto" w:fill="FFFFFF"/>
        </w:rPr>
        <w:t xml:space="preserve">AÇÃO DIRETA DE INCONSTITUCIONALIDADE. DECRETO N° 19.739 DE 13 DE AGOSTO DE 2018. MUNICÍPIO DE CAXIAS DO SUL. ATO NORMATIVO AUTÔNOMO QUE RESTRINGE A UTILIZAÇÃO DE ÁREAS PÚBLICAS DE USO COMUM POR CANDIDATOS. DIREITO ELEITORAL. COMPETÊNCIA DA UNIÃO. INTELIGÊNCIA DO ART. 22, I, CF C/C ART. 8º DA CE/89. RESTRIÇÃO EXCESSIVA AO EXERCÍCIO DO DIREITO DE REUNIÃO (ART. 5°, XVI, DA CF/88). INCONSTITUCIONALIDADE FORMAL E MATERIAL. 1. </w:t>
      </w:r>
      <w:r w:rsidRPr="00A8298C">
        <w:rPr>
          <w:b/>
          <w:i/>
          <w:sz w:val="24"/>
          <w:szCs w:val="24"/>
          <w:bdr w:val="none" w:sz="0" w:space="0" w:color="auto" w:frame="1"/>
          <w:shd w:val="clear" w:color="auto" w:fill="FFFFFF"/>
        </w:rPr>
        <w:t xml:space="preserve">Cabível a propositura da ação direta de inconstitucionalidade para impugnar decreto autônomo que introduz novidade normativa no mundo jurídico, </w:t>
      </w:r>
      <w:proofErr w:type="gramStart"/>
      <w:r w:rsidRPr="00A8298C">
        <w:rPr>
          <w:b/>
          <w:i/>
          <w:sz w:val="24"/>
          <w:szCs w:val="24"/>
          <w:bdr w:val="none" w:sz="0" w:space="0" w:color="auto" w:frame="1"/>
          <w:shd w:val="clear" w:color="auto" w:fill="FFFFFF"/>
        </w:rPr>
        <w:t>sob pena</w:t>
      </w:r>
      <w:proofErr w:type="gramEnd"/>
      <w:r w:rsidRPr="00A8298C">
        <w:rPr>
          <w:b/>
          <w:i/>
          <w:sz w:val="24"/>
          <w:szCs w:val="24"/>
          <w:bdr w:val="none" w:sz="0" w:space="0" w:color="auto" w:frame="1"/>
          <w:shd w:val="clear" w:color="auto" w:fill="FFFFFF"/>
        </w:rPr>
        <w:t xml:space="preserve"> de não haver qualquer controle sobre normas criadoras de situações e relações jurídicas. Precedentes</w:t>
      </w:r>
      <w:r w:rsidR="004A7E30">
        <w:rPr>
          <w:b/>
          <w:i/>
          <w:sz w:val="24"/>
          <w:szCs w:val="24"/>
          <w:bdr w:val="none" w:sz="0" w:space="0" w:color="auto" w:frame="1"/>
          <w:shd w:val="clear" w:color="auto" w:fill="FFFFFF"/>
        </w:rPr>
        <w:t xml:space="preserve"> </w:t>
      </w:r>
      <w:r w:rsidR="004A7E30" w:rsidRPr="004A7E30">
        <w:rPr>
          <w:bCs/>
          <w:i/>
          <w:sz w:val="24"/>
          <w:szCs w:val="24"/>
          <w:bdr w:val="none" w:sz="0" w:space="0" w:color="auto" w:frame="1"/>
          <w:shd w:val="clear" w:color="auto" w:fill="FFFFFF"/>
        </w:rPr>
        <w:t>(...)</w:t>
      </w:r>
      <w:r>
        <w:rPr>
          <w:i/>
          <w:sz w:val="24"/>
          <w:szCs w:val="24"/>
          <w:bdr w:val="none" w:sz="0" w:space="0" w:color="auto" w:frame="1"/>
          <w:shd w:val="clear" w:color="auto" w:fill="FFFFFF"/>
        </w:rPr>
        <w:t xml:space="preserve"> </w:t>
      </w:r>
      <w:r w:rsidRPr="00A8298C">
        <w:rPr>
          <w:sz w:val="24"/>
          <w:szCs w:val="24"/>
          <w:bdr w:val="none" w:sz="0" w:space="0" w:color="auto" w:frame="1"/>
          <w:shd w:val="clear" w:color="auto" w:fill="FFFFFF"/>
        </w:rPr>
        <w:t xml:space="preserve">(Ação Direta de Inconstitucionalidade, Nº </w:t>
      </w:r>
      <w:r w:rsidRPr="00A8298C">
        <w:rPr>
          <w:bCs/>
          <w:sz w:val="24"/>
          <w:szCs w:val="24"/>
          <w:bdr w:val="none" w:sz="0" w:space="0" w:color="auto" w:frame="1"/>
          <w:shd w:val="clear" w:color="auto" w:fill="FFFFFF"/>
        </w:rPr>
        <w:t>70078844388</w:t>
      </w:r>
      <w:r w:rsidRPr="00A8298C">
        <w:rPr>
          <w:sz w:val="24"/>
          <w:szCs w:val="24"/>
          <w:bdr w:val="none" w:sz="0" w:space="0" w:color="auto" w:frame="1"/>
          <w:shd w:val="clear" w:color="auto" w:fill="FFFFFF"/>
        </w:rPr>
        <w:t>, Tribunal Pleno, Tribunal de Justiça do RS, Relator: Luiz Felipe Brasil Santos, Julgado em: 04-02-2019)</w:t>
      </w:r>
      <w:r w:rsidR="00F734A7">
        <w:rPr>
          <w:sz w:val="24"/>
          <w:szCs w:val="24"/>
          <w:bdr w:val="none" w:sz="0" w:space="0" w:color="auto" w:frame="1"/>
          <w:shd w:val="clear" w:color="auto" w:fill="FFFFFF"/>
        </w:rPr>
        <w:t>.</w:t>
      </w:r>
    </w:p>
    <w:p w:rsidR="00202356" w:rsidRPr="00F53BCB" w:rsidRDefault="00202356" w:rsidP="00042A96">
      <w:pPr>
        <w:autoSpaceDE w:val="0"/>
        <w:autoSpaceDN w:val="0"/>
        <w:adjustRightInd w:val="0"/>
        <w:spacing w:line="360" w:lineRule="auto"/>
        <w:jc w:val="both"/>
        <w:rPr>
          <w:bCs/>
          <w:i/>
          <w:color w:val="000000"/>
        </w:rPr>
      </w:pPr>
    </w:p>
    <w:p w:rsidR="00F734A7" w:rsidRPr="00F734A7" w:rsidRDefault="00F734A7" w:rsidP="007F1583">
      <w:pPr>
        <w:spacing w:line="360" w:lineRule="auto"/>
        <w:ind w:firstLine="1701"/>
        <w:jc w:val="both"/>
        <w:rPr>
          <w:color w:val="000000"/>
          <w:sz w:val="28"/>
          <w:szCs w:val="28"/>
        </w:rPr>
      </w:pPr>
      <w:r>
        <w:rPr>
          <w:color w:val="000000"/>
          <w:sz w:val="28"/>
          <w:szCs w:val="28"/>
        </w:rPr>
        <w:t>É cabível, portanto, o processamento da presente ação direta.</w:t>
      </w:r>
    </w:p>
    <w:p w:rsidR="00F734A7" w:rsidRDefault="00F734A7" w:rsidP="007F1583">
      <w:pPr>
        <w:spacing w:line="360" w:lineRule="auto"/>
        <w:ind w:firstLine="1701"/>
        <w:jc w:val="both"/>
        <w:rPr>
          <w:b/>
          <w:color w:val="000000"/>
          <w:sz w:val="28"/>
          <w:szCs w:val="28"/>
        </w:rPr>
      </w:pPr>
    </w:p>
    <w:p w:rsidR="00F734A7" w:rsidRDefault="00C36E61" w:rsidP="00925929">
      <w:pPr>
        <w:spacing w:line="360" w:lineRule="auto"/>
        <w:ind w:firstLine="1701"/>
        <w:jc w:val="both"/>
        <w:rPr>
          <w:color w:val="000000"/>
          <w:sz w:val="28"/>
          <w:szCs w:val="28"/>
        </w:rPr>
      </w:pPr>
      <w:r w:rsidRPr="00B64B13">
        <w:rPr>
          <w:b/>
          <w:color w:val="000000"/>
          <w:sz w:val="28"/>
          <w:szCs w:val="28"/>
        </w:rPr>
        <w:lastRenderedPageBreak/>
        <w:t xml:space="preserve">4. </w:t>
      </w:r>
      <w:r w:rsidR="00F734A7">
        <w:rPr>
          <w:color w:val="000000"/>
          <w:sz w:val="28"/>
          <w:szCs w:val="28"/>
        </w:rPr>
        <w:t xml:space="preserve">Avançando ao mérito da causa, </w:t>
      </w:r>
      <w:r w:rsidR="002A1FD3">
        <w:rPr>
          <w:color w:val="000000"/>
          <w:sz w:val="28"/>
          <w:szCs w:val="28"/>
        </w:rPr>
        <w:t>verifica-se que as inconstitucionalidades apontadas estão assim sintetizadas na inicial (fl. 05):</w:t>
      </w:r>
    </w:p>
    <w:p w:rsidR="00555BAA" w:rsidRDefault="00555BAA" w:rsidP="00925929">
      <w:pPr>
        <w:spacing w:line="360" w:lineRule="auto"/>
        <w:ind w:firstLine="1701"/>
        <w:jc w:val="both"/>
        <w:rPr>
          <w:color w:val="000000"/>
          <w:sz w:val="28"/>
          <w:szCs w:val="28"/>
        </w:rPr>
      </w:pPr>
    </w:p>
    <w:p w:rsidR="002A1FD3" w:rsidRDefault="00555BAA" w:rsidP="002A1FD3">
      <w:pPr>
        <w:ind w:left="1701"/>
        <w:jc w:val="both"/>
        <w:rPr>
          <w:i/>
          <w:color w:val="000000"/>
          <w:sz w:val="24"/>
          <w:szCs w:val="24"/>
        </w:rPr>
      </w:pPr>
      <w:r>
        <w:rPr>
          <w:i/>
          <w:color w:val="000000"/>
          <w:sz w:val="24"/>
          <w:szCs w:val="24"/>
        </w:rPr>
        <w:t>HÁ</w:t>
      </w:r>
      <w:r w:rsidR="002A1FD3" w:rsidRPr="002A1FD3">
        <w:rPr>
          <w:i/>
          <w:color w:val="000000"/>
          <w:sz w:val="24"/>
          <w:szCs w:val="24"/>
        </w:rPr>
        <w:t xml:space="preserve"> UMA SUCESSÃO DE INCONSTITUCIONALIDADES MATERIAIS: </w:t>
      </w:r>
    </w:p>
    <w:p w:rsidR="002A1FD3" w:rsidRDefault="002A1FD3" w:rsidP="002A1FD3">
      <w:pPr>
        <w:ind w:left="1701"/>
        <w:jc w:val="both"/>
        <w:rPr>
          <w:i/>
          <w:color w:val="000000"/>
          <w:sz w:val="24"/>
          <w:szCs w:val="24"/>
        </w:rPr>
      </w:pPr>
    </w:p>
    <w:p w:rsidR="002A1FD3" w:rsidRDefault="002A1FD3" w:rsidP="002A1FD3">
      <w:pPr>
        <w:ind w:left="1701"/>
        <w:jc w:val="both"/>
        <w:rPr>
          <w:i/>
          <w:color w:val="000000"/>
          <w:sz w:val="24"/>
          <w:szCs w:val="24"/>
        </w:rPr>
      </w:pPr>
      <w:r w:rsidRPr="002A1FD3">
        <w:rPr>
          <w:i/>
          <w:color w:val="000000"/>
          <w:sz w:val="24"/>
          <w:szCs w:val="24"/>
        </w:rPr>
        <w:t xml:space="preserve">● DA INVASÃO DE COMPETÊNCIA DA </w:t>
      </w:r>
      <w:r>
        <w:rPr>
          <w:i/>
          <w:color w:val="000000"/>
          <w:sz w:val="24"/>
          <w:szCs w:val="24"/>
        </w:rPr>
        <w:t>CÂMARA</w:t>
      </w:r>
      <w:r w:rsidRPr="002A1FD3">
        <w:rPr>
          <w:i/>
          <w:color w:val="000000"/>
          <w:sz w:val="24"/>
          <w:szCs w:val="24"/>
        </w:rPr>
        <w:t xml:space="preserve"> MUNICIPAL AO REGULAMENTAR TEMA QUE DECRETO DO EXECUTIVO NÃO P</w:t>
      </w:r>
      <w:r>
        <w:rPr>
          <w:i/>
          <w:color w:val="000000"/>
          <w:sz w:val="24"/>
          <w:szCs w:val="24"/>
        </w:rPr>
        <w:t>ODERIA, VIOLANDO O ART. 10 DA C</w:t>
      </w:r>
      <w:r w:rsidRPr="002A1FD3">
        <w:rPr>
          <w:i/>
          <w:color w:val="000000"/>
          <w:sz w:val="24"/>
          <w:szCs w:val="24"/>
        </w:rPr>
        <w:t xml:space="preserve">ONSTITUIÇÃO DO RIO GRANDE DO SUL; </w:t>
      </w:r>
    </w:p>
    <w:p w:rsidR="002A1FD3" w:rsidRDefault="002A1FD3" w:rsidP="002A1FD3">
      <w:pPr>
        <w:ind w:left="1701"/>
        <w:jc w:val="both"/>
        <w:rPr>
          <w:i/>
          <w:color w:val="000000"/>
          <w:sz w:val="24"/>
          <w:szCs w:val="24"/>
        </w:rPr>
      </w:pPr>
    </w:p>
    <w:p w:rsidR="002A1FD3" w:rsidRDefault="002A1FD3" w:rsidP="002A1FD3">
      <w:pPr>
        <w:ind w:left="1701"/>
        <w:jc w:val="both"/>
        <w:rPr>
          <w:i/>
          <w:color w:val="000000"/>
          <w:sz w:val="24"/>
          <w:szCs w:val="24"/>
        </w:rPr>
      </w:pPr>
      <w:r w:rsidRPr="002A1FD3">
        <w:rPr>
          <w:i/>
          <w:color w:val="000000"/>
          <w:sz w:val="24"/>
          <w:szCs w:val="24"/>
        </w:rPr>
        <w:t xml:space="preserve">● TAL DECRETO OFENDE O ART. 19, AO </w:t>
      </w:r>
      <w:r w:rsidR="00555BAA">
        <w:rPr>
          <w:i/>
          <w:color w:val="000000"/>
          <w:sz w:val="24"/>
          <w:szCs w:val="24"/>
        </w:rPr>
        <w:t xml:space="preserve">NÃO OBSERVAR O </w:t>
      </w:r>
      <w:r w:rsidR="00242E2E" w:rsidRPr="002A1FD3">
        <w:rPr>
          <w:i/>
          <w:color w:val="000000"/>
          <w:sz w:val="24"/>
          <w:szCs w:val="24"/>
        </w:rPr>
        <w:t>PRINCÍPIO</w:t>
      </w:r>
      <w:r w:rsidRPr="002A1FD3">
        <w:rPr>
          <w:i/>
          <w:color w:val="000000"/>
          <w:sz w:val="24"/>
          <w:szCs w:val="24"/>
        </w:rPr>
        <w:t xml:space="preserve"> DA RAZOABILIDADE E PROPORCIONALIDADE; </w:t>
      </w:r>
    </w:p>
    <w:p w:rsidR="002A1FD3" w:rsidRDefault="002A1FD3" w:rsidP="002A1FD3">
      <w:pPr>
        <w:ind w:left="1701"/>
        <w:jc w:val="both"/>
        <w:rPr>
          <w:i/>
          <w:color w:val="000000"/>
          <w:sz w:val="24"/>
          <w:szCs w:val="24"/>
        </w:rPr>
      </w:pPr>
    </w:p>
    <w:p w:rsidR="002A1FD3" w:rsidRDefault="002A1FD3" w:rsidP="002A1FD3">
      <w:pPr>
        <w:ind w:left="1701"/>
        <w:jc w:val="both"/>
        <w:rPr>
          <w:i/>
          <w:color w:val="000000"/>
          <w:sz w:val="24"/>
          <w:szCs w:val="24"/>
        </w:rPr>
      </w:pPr>
      <w:r w:rsidRPr="002A1FD3">
        <w:rPr>
          <w:i/>
          <w:color w:val="000000"/>
          <w:sz w:val="24"/>
          <w:szCs w:val="24"/>
        </w:rPr>
        <w:t xml:space="preserve">● ATINGE O ART. 176 (DA POLÍTICA URBANA), INCISO I; ● VIOLA O ARTIGO 190 (DOS DIREITOS DE SEGURANÇA SOCIAL), POR RESTRINGIR ACESSO A ALIMENTAÇÃO, A CULTURA, AO ESPORTE, AO LAZER, ASSEGURADOS AO CIDADÃO GAUCHO; </w:t>
      </w:r>
    </w:p>
    <w:p w:rsidR="002A1FD3" w:rsidRDefault="002A1FD3" w:rsidP="002A1FD3">
      <w:pPr>
        <w:ind w:left="1701"/>
        <w:jc w:val="both"/>
        <w:rPr>
          <w:i/>
          <w:color w:val="000000"/>
          <w:sz w:val="24"/>
          <w:szCs w:val="24"/>
        </w:rPr>
      </w:pPr>
    </w:p>
    <w:p w:rsidR="00555BAA" w:rsidRDefault="002A1FD3" w:rsidP="002A1FD3">
      <w:pPr>
        <w:ind w:left="1701"/>
        <w:jc w:val="both"/>
        <w:rPr>
          <w:i/>
          <w:color w:val="000000"/>
          <w:sz w:val="24"/>
          <w:szCs w:val="24"/>
        </w:rPr>
      </w:pPr>
      <w:r w:rsidRPr="002A1FD3">
        <w:rPr>
          <w:i/>
          <w:color w:val="000000"/>
          <w:sz w:val="24"/>
          <w:szCs w:val="24"/>
        </w:rPr>
        <w:t xml:space="preserve">● PREJUDICA O ART. 260, INCISO VIII, POR DEIXAR DE DAR </w:t>
      </w:r>
      <w:r w:rsidR="00555BAA" w:rsidRPr="002A1FD3">
        <w:rPr>
          <w:i/>
          <w:color w:val="000000"/>
          <w:sz w:val="24"/>
          <w:szCs w:val="24"/>
        </w:rPr>
        <w:t>ATENÇÃO</w:t>
      </w:r>
      <w:r w:rsidRPr="002A1FD3">
        <w:rPr>
          <w:i/>
          <w:color w:val="000000"/>
          <w:sz w:val="24"/>
          <w:szCs w:val="24"/>
        </w:rPr>
        <w:t xml:space="preserve"> E FOMENTO AOS JOVENS, SEJA NA CULTURA, NO ESPORTE, NO LAZER OU NA OPORTUNIDADE DE TRABALHO; </w:t>
      </w:r>
    </w:p>
    <w:p w:rsidR="00555BAA" w:rsidRDefault="00555BAA" w:rsidP="002A1FD3">
      <w:pPr>
        <w:ind w:left="1701"/>
        <w:jc w:val="both"/>
        <w:rPr>
          <w:i/>
          <w:color w:val="000000"/>
          <w:sz w:val="24"/>
          <w:szCs w:val="24"/>
        </w:rPr>
      </w:pPr>
    </w:p>
    <w:p w:rsidR="002A1FD3" w:rsidRDefault="00555BAA" w:rsidP="002A1FD3">
      <w:pPr>
        <w:ind w:left="1701"/>
        <w:jc w:val="both"/>
        <w:rPr>
          <w:color w:val="000000"/>
          <w:sz w:val="24"/>
          <w:szCs w:val="24"/>
        </w:rPr>
      </w:pPr>
      <w:r>
        <w:rPr>
          <w:i/>
          <w:color w:val="000000"/>
          <w:sz w:val="24"/>
          <w:szCs w:val="24"/>
        </w:rPr>
        <w:t>● C</w:t>
      </w:r>
      <w:r w:rsidR="002A1FD3" w:rsidRPr="002A1FD3">
        <w:rPr>
          <w:i/>
          <w:color w:val="000000"/>
          <w:sz w:val="24"/>
          <w:szCs w:val="24"/>
        </w:rPr>
        <w:t>ONTRARIA O ART. 267, AO IMPOSSIBILITAR O CONSUMIDOR GAUCHO DE EXERCER O SEU DIREITO A ESCOLHA</w:t>
      </w:r>
      <w:r w:rsidR="002A1FD3">
        <w:rPr>
          <w:color w:val="000000"/>
          <w:sz w:val="24"/>
          <w:szCs w:val="24"/>
        </w:rPr>
        <w:t>.</w:t>
      </w:r>
    </w:p>
    <w:p w:rsidR="002A1FD3" w:rsidRDefault="002A1FD3" w:rsidP="002A1FD3">
      <w:pPr>
        <w:ind w:left="1701"/>
        <w:jc w:val="both"/>
        <w:rPr>
          <w:color w:val="000000"/>
          <w:sz w:val="24"/>
          <w:szCs w:val="24"/>
        </w:rPr>
      </w:pPr>
    </w:p>
    <w:p w:rsidR="00555BAA" w:rsidRPr="00555BAA" w:rsidRDefault="00555BAA" w:rsidP="00555BAA">
      <w:pPr>
        <w:spacing w:line="360" w:lineRule="auto"/>
        <w:ind w:firstLine="1701"/>
        <w:jc w:val="both"/>
        <w:rPr>
          <w:color w:val="000000"/>
          <w:sz w:val="28"/>
          <w:szCs w:val="28"/>
        </w:rPr>
      </w:pPr>
      <w:r>
        <w:rPr>
          <w:color w:val="000000"/>
          <w:sz w:val="28"/>
          <w:szCs w:val="28"/>
        </w:rPr>
        <w:t>Delimitada a controvérsia,</w:t>
      </w:r>
      <w:r w:rsidR="00EA6551">
        <w:rPr>
          <w:color w:val="000000"/>
          <w:sz w:val="28"/>
          <w:szCs w:val="28"/>
        </w:rPr>
        <w:t xml:space="preserve"> cumpre destacar que,</w:t>
      </w:r>
      <w:r>
        <w:rPr>
          <w:color w:val="000000"/>
          <w:sz w:val="28"/>
          <w:szCs w:val="28"/>
        </w:rPr>
        <w:t xml:space="preserve"> independentemente de considerações acerca das aventadas falta </w:t>
      </w:r>
      <w:r w:rsidR="005A488D">
        <w:rPr>
          <w:color w:val="000000"/>
          <w:sz w:val="28"/>
          <w:szCs w:val="28"/>
        </w:rPr>
        <w:t xml:space="preserve">de </w:t>
      </w:r>
      <w:r>
        <w:rPr>
          <w:color w:val="000000"/>
          <w:sz w:val="28"/>
          <w:szCs w:val="28"/>
        </w:rPr>
        <w:t xml:space="preserve">razoabilidade e </w:t>
      </w:r>
      <w:r w:rsidR="005A488D">
        <w:rPr>
          <w:color w:val="000000"/>
          <w:sz w:val="28"/>
          <w:szCs w:val="28"/>
        </w:rPr>
        <w:t xml:space="preserve">de </w:t>
      </w:r>
      <w:r>
        <w:rPr>
          <w:color w:val="000000"/>
          <w:sz w:val="28"/>
          <w:szCs w:val="28"/>
        </w:rPr>
        <w:t>proporcionalidade do ato normativo, bem como das cogitadas afrontas à Política Urbana, aos direitos de segurança social, do consumidor e ao “preceito” da “atenção ao jovem”, há questão precedente que fulmina a norma em seu aspecto formal.</w:t>
      </w:r>
    </w:p>
    <w:p w:rsidR="00EA6551" w:rsidRDefault="00EA6551" w:rsidP="00F734A7">
      <w:pPr>
        <w:spacing w:line="360" w:lineRule="auto"/>
        <w:ind w:firstLine="1701"/>
        <w:jc w:val="both"/>
        <w:rPr>
          <w:color w:val="000000"/>
          <w:sz w:val="28"/>
          <w:szCs w:val="28"/>
        </w:rPr>
      </w:pPr>
      <w:r>
        <w:rPr>
          <w:color w:val="000000"/>
          <w:sz w:val="28"/>
          <w:szCs w:val="28"/>
        </w:rPr>
        <w:lastRenderedPageBreak/>
        <w:t xml:space="preserve">É que, </w:t>
      </w:r>
      <w:r w:rsidR="00310871">
        <w:rPr>
          <w:color w:val="000000"/>
          <w:sz w:val="28"/>
          <w:szCs w:val="28"/>
        </w:rPr>
        <w:t>conforme</w:t>
      </w:r>
      <w:r>
        <w:rPr>
          <w:color w:val="000000"/>
          <w:sz w:val="28"/>
          <w:szCs w:val="28"/>
        </w:rPr>
        <w:t xml:space="preserve"> já destacad</w:t>
      </w:r>
      <w:r w:rsidR="00310871">
        <w:rPr>
          <w:color w:val="000000"/>
          <w:sz w:val="28"/>
          <w:szCs w:val="28"/>
        </w:rPr>
        <w:t>o</w:t>
      </w:r>
      <w:r>
        <w:rPr>
          <w:color w:val="000000"/>
          <w:sz w:val="28"/>
          <w:szCs w:val="28"/>
        </w:rPr>
        <w:t xml:space="preserve"> pelo Exmo. Desembargador-Relator na decisão monocrática que deferiu o pedido liminar, a matéria não poderia ser disciplinada pela via do decreto.</w:t>
      </w:r>
    </w:p>
    <w:p w:rsidR="00894636" w:rsidRPr="00C94922" w:rsidRDefault="00894636" w:rsidP="00F734A7">
      <w:pPr>
        <w:spacing w:line="360" w:lineRule="auto"/>
        <w:ind w:firstLine="1701"/>
        <w:jc w:val="both"/>
        <w:rPr>
          <w:color w:val="000000"/>
          <w:sz w:val="28"/>
          <w:szCs w:val="28"/>
        </w:rPr>
      </w:pPr>
      <w:r>
        <w:rPr>
          <w:color w:val="000000"/>
          <w:sz w:val="28"/>
          <w:szCs w:val="28"/>
        </w:rPr>
        <w:t>Esclarece-se, desde já, que a</w:t>
      </w:r>
      <w:r w:rsidR="000740ED">
        <w:rPr>
          <w:color w:val="000000"/>
          <w:sz w:val="28"/>
          <w:szCs w:val="28"/>
        </w:rPr>
        <w:t xml:space="preserve"> mera</w:t>
      </w:r>
      <w:r>
        <w:rPr>
          <w:color w:val="000000"/>
          <w:sz w:val="28"/>
          <w:szCs w:val="28"/>
        </w:rPr>
        <w:t xml:space="preserve"> </w:t>
      </w:r>
      <w:r>
        <w:rPr>
          <w:i/>
          <w:color w:val="000000"/>
          <w:sz w:val="28"/>
          <w:szCs w:val="28"/>
        </w:rPr>
        <w:t xml:space="preserve">regulamentação </w:t>
      </w:r>
      <w:r>
        <w:rPr>
          <w:color w:val="000000"/>
          <w:sz w:val="28"/>
          <w:szCs w:val="28"/>
        </w:rPr>
        <w:t xml:space="preserve">não submete à </w:t>
      </w:r>
      <w:r>
        <w:rPr>
          <w:i/>
          <w:color w:val="000000"/>
          <w:sz w:val="28"/>
          <w:szCs w:val="28"/>
        </w:rPr>
        <w:t>reserva de lei</w:t>
      </w:r>
      <w:r>
        <w:rPr>
          <w:color w:val="000000"/>
          <w:sz w:val="28"/>
          <w:szCs w:val="28"/>
        </w:rPr>
        <w:t>; pelo contrário: a Constituição Federal atribui expressamente, ao Presidente da República, a prerrogativa de expedir decretos e regulamentos para a fiel execução das leis, e esta disposição se aplica, por simetria, aos Chefes dos Poderes Executivos dos entes subfederados</w:t>
      </w:r>
      <w:r>
        <w:rPr>
          <w:rStyle w:val="Refdenotaderodap"/>
          <w:color w:val="000000"/>
          <w:sz w:val="28"/>
          <w:szCs w:val="28"/>
        </w:rPr>
        <w:footnoteReference w:id="1"/>
      </w:r>
      <w:r w:rsidR="00640023">
        <w:rPr>
          <w:color w:val="000000"/>
          <w:sz w:val="28"/>
          <w:szCs w:val="28"/>
        </w:rPr>
        <w:t>.</w:t>
      </w:r>
      <w:r w:rsidR="00C94922">
        <w:rPr>
          <w:color w:val="000000"/>
          <w:sz w:val="28"/>
          <w:szCs w:val="28"/>
        </w:rPr>
        <w:t xml:space="preserve"> O problema surge apenas, como salientado, no momento em que o decreto vai </w:t>
      </w:r>
      <w:r w:rsidR="00C94922" w:rsidRPr="00C94922">
        <w:rPr>
          <w:i/>
          <w:color w:val="000000"/>
          <w:sz w:val="28"/>
          <w:szCs w:val="28"/>
        </w:rPr>
        <w:t>além</w:t>
      </w:r>
      <w:r w:rsidR="00C94922">
        <w:rPr>
          <w:color w:val="000000"/>
          <w:sz w:val="28"/>
          <w:szCs w:val="28"/>
        </w:rPr>
        <w:t xml:space="preserve"> do que lhe autoriza a lei, cometendo </w:t>
      </w:r>
      <w:r w:rsidR="00C94922">
        <w:rPr>
          <w:i/>
          <w:color w:val="000000"/>
          <w:sz w:val="28"/>
          <w:szCs w:val="28"/>
        </w:rPr>
        <w:t xml:space="preserve">inovação </w:t>
      </w:r>
      <w:r w:rsidR="00C94922">
        <w:rPr>
          <w:color w:val="000000"/>
          <w:sz w:val="28"/>
          <w:szCs w:val="28"/>
        </w:rPr>
        <w:t xml:space="preserve">na ordem jurídica e tornando-se, por isso, </w:t>
      </w:r>
      <w:r w:rsidR="00C94922">
        <w:rPr>
          <w:i/>
          <w:color w:val="000000"/>
          <w:sz w:val="28"/>
          <w:szCs w:val="28"/>
        </w:rPr>
        <w:t>autônomo</w:t>
      </w:r>
      <w:r w:rsidR="00C94922">
        <w:rPr>
          <w:color w:val="000000"/>
          <w:sz w:val="28"/>
          <w:szCs w:val="28"/>
        </w:rPr>
        <w:t xml:space="preserve">. </w:t>
      </w:r>
    </w:p>
    <w:p w:rsidR="00821D9D" w:rsidRDefault="00C94922" w:rsidP="00C94922">
      <w:pPr>
        <w:spacing w:line="360" w:lineRule="auto"/>
        <w:ind w:firstLine="1701"/>
        <w:jc w:val="both"/>
        <w:rPr>
          <w:color w:val="000000"/>
          <w:sz w:val="28"/>
          <w:szCs w:val="28"/>
        </w:rPr>
      </w:pPr>
      <w:r>
        <w:rPr>
          <w:color w:val="000000"/>
          <w:sz w:val="28"/>
          <w:szCs w:val="28"/>
        </w:rPr>
        <w:t xml:space="preserve">Desta </w:t>
      </w:r>
      <w:r>
        <w:rPr>
          <w:i/>
          <w:color w:val="000000"/>
          <w:sz w:val="28"/>
          <w:szCs w:val="28"/>
        </w:rPr>
        <w:t>autonomia</w:t>
      </w:r>
      <w:r>
        <w:rPr>
          <w:color w:val="000000"/>
          <w:sz w:val="28"/>
          <w:szCs w:val="28"/>
        </w:rPr>
        <w:t xml:space="preserve"> deriva, aí sim,</w:t>
      </w:r>
      <w:r w:rsidR="00821D9D">
        <w:rPr>
          <w:color w:val="000000"/>
          <w:sz w:val="28"/>
          <w:szCs w:val="28"/>
        </w:rPr>
        <w:t xml:space="preserve"> </w:t>
      </w:r>
      <w:r w:rsidR="00EA6551">
        <w:rPr>
          <w:color w:val="000000"/>
          <w:sz w:val="28"/>
          <w:szCs w:val="28"/>
        </w:rPr>
        <w:t>vício</w:t>
      </w:r>
      <w:r w:rsidR="00821D9D">
        <w:rPr>
          <w:color w:val="000000"/>
          <w:sz w:val="28"/>
          <w:szCs w:val="28"/>
        </w:rPr>
        <w:t xml:space="preserve"> </w:t>
      </w:r>
      <w:r w:rsidR="00821D9D" w:rsidRPr="00F4230A">
        <w:rPr>
          <w:b/>
          <w:color w:val="000000"/>
          <w:sz w:val="28"/>
          <w:szCs w:val="28"/>
        </w:rPr>
        <w:t>formal</w:t>
      </w:r>
      <w:r w:rsidR="00821D9D">
        <w:rPr>
          <w:color w:val="000000"/>
          <w:sz w:val="28"/>
          <w:szCs w:val="28"/>
        </w:rPr>
        <w:t>, por extrapolação do poder normativo atribuído ao Chefe do Poder Executivo</w:t>
      </w:r>
      <w:r w:rsidR="00EA6551">
        <w:rPr>
          <w:color w:val="000000"/>
          <w:sz w:val="28"/>
          <w:szCs w:val="28"/>
        </w:rPr>
        <w:t>.</w:t>
      </w:r>
    </w:p>
    <w:p w:rsidR="00AF1335" w:rsidRDefault="00AF1335" w:rsidP="00C94922">
      <w:pPr>
        <w:spacing w:line="360" w:lineRule="auto"/>
        <w:ind w:firstLine="1701"/>
        <w:jc w:val="both"/>
        <w:rPr>
          <w:color w:val="000000"/>
          <w:sz w:val="28"/>
          <w:szCs w:val="28"/>
        </w:rPr>
      </w:pPr>
      <w:r>
        <w:rPr>
          <w:color w:val="000000"/>
          <w:sz w:val="28"/>
          <w:szCs w:val="28"/>
        </w:rPr>
        <w:t xml:space="preserve">Sobre o assunto, </w:t>
      </w:r>
      <w:r w:rsidR="00E50F20">
        <w:rPr>
          <w:color w:val="000000"/>
          <w:sz w:val="28"/>
          <w:szCs w:val="28"/>
        </w:rPr>
        <w:t>André Ramos</w:t>
      </w:r>
      <w:r w:rsidR="00432A0A">
        <w:rPr>
          <w:rStyle w:val="Refdenotaderodap"/>
          <w:color w:val="000000"/>
          <w:sz w:val="28"/>
          <w:szCs w:val="28"/>
        </w:rPr>
        <w:footnoteReference w:id="2"/>
      </w:r>
      <w:r w:rsidR="00E50F20">
        <w:rPr>
          <w:color w:val="000000"/>
          <w:sz w:val="28"/>
          <w:szCs w:val="28"/>
        </w:rPr>
        <w:t>, ao abordar o princípio da legalidade e seus reflexos sobre a competência regulamentar conferida aos Chefes do Poder Executivo</w:t>
      </w:r>
      <w:r w:rsidR="00CA7AF3">
        <w:rPr>
          <w:color w:val="000000"/>
          <w:sz w:val="28"/>
          <w:szCs w:val="28"/>
        </w:rPr>
        <w:t xml:space="preserve">, </w:t>
      </w:r>
      <w:r>
        <w:rPr>
          <w:color w:val="000000"/>
          <w:sz w:val="28"/>
          <w:szCs w:val="28"/>
        </w:rPr>
        <w:t>ressalta que a criação de normas jurídicas que inovem no ordenamento jurídico não prescinde da intervenção do Poder Legislativo:</w:t>
      </w:r>
    </w:p>
    <w:p w:rsidR="00AF1335" w:rsidRDefault="00AF1335" w:rsidP="00C94922">
      <w:pPr>
        <w:spacing w:line="360" w:lineRule="auto"/>
        <w:ind w:firstLine="1701"/>
        <w:jc w:val="both"/>
        <w:rPr>
          <w:color w:val="000000"/>
          <w:sz w:val="28"/>
          <w:szCs w:val="28"/>
        </w:rPr>
      </w:pPr>
    </w:p>
    <w:p w:rsidR="00AF1335" w:rsidRPr="00AF1335" w:rsidRDefault="00AF1335" w:rsidP="00AF1335">
      <w:pPr>
        <w:ind w:left="1701"/>
        <w:jc w:val="both"/>
        <w:rPr>
          <w:i/>
          <w:color w:val="000000"/>
          <w:sz w:val="24"/>
          <w:szCs w:val="24"/>
        </w:rPr>
      </w:pPr>
      <w:r w:rsidRPr="00AF1335">
        <w:rPr>
          <w:b/>
          <w:i/>
          <w:color w:val="000000"/>
          <w:sz w:val="24"/>
          <w:szCs w:val="24"/>
        </w:rPr>
        <w:t xml:space="preserve">Apenas o Poder Legislativo é que goza da faculdade de criar normas jurídicas que inovem originariamente o sistema </w:t>
      </w:r>
      <w:r w:rsidRPr="00AF1335">
        <w:rPr>
          <w:b/>
          <w:i/>
          <w:color w:val="000000"/>
          <w:sz w:val="24"/>
          <w:szCs w:val="24"/>
        </w:rPr>
        <w:lastRenderedPageBreak/>
        <w:t>jurídico nacional</w:t>
      </w:r>
      <w:r w:rsidRPr="00AF1335">
        <w:rPr>
          <w:i/>
          <w:color w:val="000000"/>
          <w:sz w:val="24"/>
          <w:szCs w:val="24"/>
        </w:rPr>
        <w:t>. É isso que distingue a competência legislativa da mera competência regulamentar.</w:t>
      </w:r>
    </w:p>
    <w:p w:rsidR="00AF1335" w:rsidRPr="00AF1335" w:rsidRDefault="00AF1335" w:rsidP="00AF1335">
      <w:pPr>
        <w:ind w:left="1701"/>
        <w:jc w:val="both"/>
        <w:rPr>
          <w:i/>
          <w:color w:val="000000"/>
          <w:sz w:val="24"/>
          <w:szCs w:val="24"/>
        </w:rPr>
      </w:pPr>
    </w:p>
    <w:p w:rsidR="00AF1335" w:rsidRPr="00AF1335" w:rsidRDefault="00AF1335" w:rsidP="00AF1335">
      <w:pPr>
        <w:ind w:left="1701"/>
        <w:jc w:val="both"/>
        <w:rPr>
          <w:i/>
          <w:color w:val="000000"/>
          <w:sz w:val="24"/>
          <w:szCs w:val="24"/>
        </w:rPr>
      </w:pPr>
      <w:r w:rsidRPr="00AF1335">
        <w:rPr>
          <w:b/>
          <w:i/>
          <w:color w:val="000000"/>
          <w:sz w:val="24"/>
          <w:szCs w:val="24"/>
        </w:rPr>
        <w:t xml:space="preserve">As normas regulamentares se inserem na competência privativa dos Chefes do Executivo, tendo como finalidade última </w:t>
      </w:r>
      <w:proofErr w:type="gramStart"/>
      <w:r w:rsidRPr="00AF1335">
        <w:rPr>
          <w:b/>
          <w:i/>
          <w:color w:val="000000"/>
          <w:sz w:val="24"/>
          <w:szCs w:val="24"/>
        </w:rPr>
        <w:t>a</w:t>
      </w:r>
      <w:proofErr w:type="gramEnd"/>
      <w:r w:rsidRPr="00AF1335">
        <w:rPr>
          <w:b/>
          <w:i/>
          <w:color w:val="000000"/>
          <w:sz w:val="24"/>
          <w:szCs w:val="24"/>
        </w:rPr>
        <w:t xml:space="preserve"> instrumentalização dos comandos legais</w:t>
      </w:r>
      <w:r w:rsidRPr="00AF1335">
        <w:rPr>
          <w:i/>
          <w:color w:val="000000"/>
          <w:sz w:val="24"/>
          <w:szCs w:val="24"/>
        </w:rPr>
        <w:t>, fornecendo meios materiais adequados a seu cumprimento efetivo. Sua exteriorização dá-se por meio de decreto.</w:t>
      </w:r>
    </w:p>
    <w:p w:rsidR="00AF1335" w:rsidRPr="00AF1335" w:rsidRDefault="00AF1335" w:rsidP="00AF1335">
      <w:pPr>
        <w:ind w:left="1701"/>
        <w:jc w:val="both"/>
        <w:rPr>
          <w:i/>
          <w:color w:val="000000"/>
          <w:sz w:val="24"/>
          <w:szCs w:val="24"/>
        </w:rPr>
      </w:pPr>
    </w:p>
    <w:p w:rsidR="00AF1335" w:rsidRPr="00AF1335" w:rsidRDefault="00AF1335" w:rsidP="00AF1335">
      <w:pPr>
        <w:ind w:left="1701"/>
        <w:jc w:val="both"/>
        <w:rPr>
          <w:i/>
          <w:color w:val="000000"/>
          <w:sz w:val="24"/>
          <w:szCs w:val="24"/>
        </w:rPr>
      </w:pPr>
      <w:r w:rsidRPr="00AF1335">
        <w:rPr>
          <w:i/>
          <w:color w:val="000000"/>
          <w:sz w:val="24"/>
          <w:szCs w:val="24"/>
        </w:rPr>
        <w:t>Os decretos regulamentares não se prestam, contudo, à mera repetição da lei, circunstância que lhes conferiria a qualidade de normas inúteis. Os decretos, quando editados, servem para conferir um grau de concretude às normas legais, explicitando-as, tornando-as executáveis pelos órgãos da Administração e pelos particulares.</w:t>
      </w:r>
    </w:p>
    <w:p w:rsidR="00AF1335" w:rsidRPr="00AF1335" w:rsidRDefault="00AF1335" w:rsidP="00AF1335">
      <w:pPr>
        <w:ind w:left="1701"/>
        <w:jc w:val="both"/>
        <w:rPr>
          <w:i/>
          <w:color w:val="000000"/>
          <w:sz w:val="24"/>
          <w:szCs w:val="24"/>
        </w:rPr>
      </w:pPr>
    </w:p>
    <w:p w:rsidR="00AF1335" w:rsidRPr="00AF1335" w:rsidRDefault="00AF1335" w:rsidP="00AF1335">
      <w:pPr>
        <w:ind w:left="1701"/>
        <w:jc w:val="both"/>
        <w:rPr>
          <w:i/>
          <w:color w:val="000000"/>
          <w:sz w:val="24"/>
          <w:szCs w:val="24"/>
        </w:rPr>
      </w:pPr>
      <w:r w:rsidRPr="00AF1335">
        <w:rPr>
          <w:i/>
          <w:color w:val="000000"/>
          <w:sz w:val="24"/>
          <w:szCs w:val="24"/>
        </w:rPr>
        <w:t xml:space="preserve">Assim, o regulamento tem limites bem precisos. Na lição de Oswaldo Aranha Bandeira de Mello, o regulamento </w:t>
      </w:r>
      <w:proofErr w:type="gramStart"/>
      <w:r w:rsidRPr="00AF1335">
        <w:rPr>
          <w:i/>
          <w:color w:val="000000"/>
          <w:sz w:val="24"/>
          <w:szCs w:val="24"/>
        </w:rPr>
        <w:t>“Deve respeitar os textos constitucionais, a lei regulamentada, e a legislação em geral, e as fontes subsidiárias a que ela se reporta.</w:t>
      </w:r>
      <w:proofErr w:type="gramEnd"/>
    </w:p>
    <w:p w:rsidR="00AF1335" w:rsidRPr="00AF1335" w:rsidRDefault="00AF1335" w:rsidP="00AF1335">
      <w:pPr>
        <w:ind w:left="1701"/>
        <w:jc w:val="both"/>
        <w:rPr>
          <w:i/>
          <w:color w:val="000000"/>
          <w:sz w:val="24"/>
          <w:szCs w:val="24"/>
        </w:rPr>
      </w:pPr>
    </w:p>
    <w:p w:rsidR="00AF1335" w:rsidRPr="00AF1335" w:rsidRDefault="00AF1335" w:rsidP="00AF1335">
      <w:pPr>
        <w:ind w:left="2268"/>
        <w:jc w:val="both"/>
        <w:rPr>
          <w:i/>
          <w:color w:val="000000"/>
          <w:sz w:val="24"/>
          <w:szCs w:val="24"/>
        </w:rPr>
      </w:pPr>
      <w:r w:rsidRPr="00AF1335">
        <w:rPr>
          <w:i/>
          <w:color w:val="000000"/>
          <w:sz w:val="24"/>
          <w:szCs w:val="24"/>
        </w:rPr>
        <w:t xml:space="preserve">“Ademais, </w:t>
      </w:r>
      <w:proofErr w:type="gramStart"/>
      <w:r w:rsidRPr="00AF1335">
        <w:rPr>
          <w:i/>
          <w:color w:val="000000"/>
          <w:sz w:val="24"/>
          <w:szCs w:val="24"/>
        </w:rPr>
        <w:t>sujeita-se</w:t>
      </w:r>
      <w:proofErr w:type="gramEnd"/>
      <w:r w:rsidRPr="00AF1335">
        <w:rPr>
          <w:i/>
          <w:color w:val="000000"/>
          <w:sz w:val="24"/>
          <w:szCs w:val="24"/>
        </w:rPr>
        <w:t xml:space="preserve"> a comportas teóricas. Assim, não cria, nem modifica e sequer extingue direitos e obrigações, senão nos </w:t>
      </w:r>
      <w:proofErr w:type="spellStart"/>
      <w:r w:rsidRPr="00AF1335">
        <w:rPr>
          <w:i/>
          <w:color w:val="000000"/>
          <w:sz w:val="24"/>
          <w:szCs w:val="24"/>
        </w:rPr>
        <w:t>têrmos</w:t>
      </w:r>
      <w:proofErr w:type="spellEnd"/>
      <w:r w:rsidRPr="00AF1335">
        <w:rPr>
          <w:i/>
          <w:color w:val="000000"/>
          <w:sz w:val="24"/>
          <w:szCs w:val="24"/>
        </w:rPr>
        <w:t xml:space="preserve"> da lei, isso porque o inovar originariamente na ordem jurídica consiste em matéria reservada à lei. Igualmente, não adia a execução da lei e, menos ainda, a suspende, salvo disposição expressa dela, ante o alcance irrecusável da lei para </w:t>
      </w:r>
      <w:proofErr w:type="spellStart"/>
      <w:r w:rsidRPr="00AF1335">
        <w:rPr>
          <w:i/>
          <w:color w:val="000000"/>
          <w:sz w:val="24"/>
          <w:szCs w:val="24"/>
        </w:rPr>
        <w:t>êle</w:t>
      </w:r>
      <w:proofErr w:type="spellEnd"/>
      <w:r w:rsidRPr="00AF1335">
        <w:rPr>
          <w:i/>
          <w:color w:val="000000"/>
          <w:sz w:val="24"/>
          <w:szCs w:val="24"/>
        </w:rPr>
        <w:t>. Afinal, não pode ser emanado senão conforme a lei, em virtude da pr</w:t>
      </w:r>
      <w:r>
        <w:rPr>
          <w:i/>
          <w:color w:val="000000"/>
          <w:sz w:val="24"/>
          <w:szCs w:val="24"/>
        </w:rPr>
        <w:t xml:space="preserve">oeminência desta </w:t>
      </w:r>
      <w:proofErr w:type="spellStart"/>
      <w:r>
        <w:rPr>
          <w:i/>
          <w:color w:val="000000"/>
          <w:sz w:val="24"/>
          <w:szCs w:val="24"/>
        </w:rPr>
        <w:t>sôbre</w:t>
      </w:r>
      <w:proofErr w:type="spellEnd"/>
      <w:r>
        <w:rPr>
          <w:i/>
          <w:color w:val="000000"/>
          <w:sz w:val="24"/>
          <w:szCs w:val="24"/>
        </w:rPr>
        <w:t xml:space="preserve"> </w:t>
      </w:r>
      <w:proofErr w:type="spellStart"/>
      <w:r>
        <w:rPr>
          <w:i/>
          <w:color w:val="000000"/>
          <w:sz w:val="24"/>
          <w:szCs w:val="24"/>
        </w:rPr>
        <w:t>êle</w:t>
      </w:r>
      <w:proofErr w:type="spellEnd"/>
      <w:r>
        <w:rPr>
          <w:i/>
          <w:color w:val="000000"/>
          <w:sz w:val="24"/>
          <w:szCs w:val="24"/>
        </w:rPr>
        <w:t>”.</w:t>
      </w:r>
    </w:p>
    <w:p w:rsidR="00AF1335" w:rsidRPr="00AF1335" w:rsidRDefault="00AF1335" w:rsidP="00AF1335">
      <w:pPr>
        <w:ind w:left="1701"/>
        <w:jc w:val="both"/>
        <w:rPr>
          <w:i/>
          <w:color w:val="000000"/>
          <w:sz w:val="24"/>
          <w:szCs w:val="24"/>
        </w:rPr>
      </w:pPr>
    </w:p>
    <w:p w:rsidR="00AF1335" w:rsidRPr="00AF1335" w:rsidRDefault="00AF1335" w:rsidP="00AF1335">
      <w:pPr>
        <w:ind w:left="1701"/>
        <w:jc w:val="both"/>
        <w:rPr>
          <w:i/>
          <w:color w:val="000000"/>
          <w:sz w:val="24"/>
          <w:szCs w:val="24"/>
        </w:rPr>
      </w:pPr>
      <w:r w:rsidRPr="00AF1335">
        <w:rPr>
          <w:i/>
          <w:color w:val="000000"/>
          <w:sz w:val="24"/>
          <w:szCs w:val="24"/>
        </w:rPr>
        <w:t>A Constituição do Brasil afastou a viabilidade de decretos autônomos. Mesmo os decretos de organização, a que se refere o inciso IV do art. 84, como de competência privativa do Presidente da República, nos termos do próprio dispositivo, só podem ser expedidos “na forma da lei”.</w:t>
      </w:r>
    </w:p>
    <w:p w:rsidR="00AF1335" w:rsidRPr="00AF1335" w:rsidRDefault="00AF1335" w:rsidP="00AF1335">
      <w:pPr>
        <w:ind w:left="1701"/>
        <w:jc w:val="both"/>
        <w:rPr>
          <w:i/>
          <w:color w:val="000000"/>
          <w:sz w:val="24"/>
          <w:szCs w:val="24"/>
        </w:rPr>
      </w:pPr>
    </w:p>
    <w:p w:rsidR="00AF1335" w:rsidRPr="00AE6854" w:rsidRDefault="00AF1335" w:rsidP="00AF1335">
      <w:pPr>
        <w:ind w:left="1701"/>
        <w:jc w:val="both"/>
        <w:rPr>
          <w:bCs/>
          <w:i/>
          <w:color w:val="000000"/>
          <w:sz w:val="24"/>
          <w:szCs w:val="24"/>
        </w:rPr>
      </w:pPr>
      <w:r w:rsidRPr="00AF1335">
        <w:rPr>
          <w:i/>
          <w:color w:val="000000"/>
          <w:sz w:val="24"/>
          <w:szCs w:val="24"/>
        </w:rPr>
        <w:t xml:space="preserve">Ademais, não basta atentar para a forma estabelecida em lei. </w:t>
      </w:r>
      <w:r w:rsidRPr="00AE6854">
        <w:rPr>
          <w:bCs/>
          <w:i/>
          <w:color w:val="000000"/>
          <w:sz w:val="24"/>
          <w:szCs w:val="24"/>
        </w:rPr>
        <w:t xml:space="preserve">É preciso relembrar que casos há de reserva de lei, ou seja, como </w:t>
      </w:r>
      <w:proofErr w:type="gramStart"/>
      <w:r w:rsidRPr="00AE6854">
        <w:rPr>
          <w:bCs/>
          <w:i/>
          <w:color w:val="000000"/>
          <w:sz w:val="24"/>
          <w:szCs w:val="24"/>
        </w:rPr>
        <w:t>visto,</w:t>
      </w:r>
      <w:proofErr w:type="gramEnd"/>
      <w:r w:rsidRPr="00AE6854">
        <w:rPr>
          <w:bCs/>
          <w:i/>
          <w:color w:val="000000"/>
          <w:sz w:val="24"/>
          <w:szCs w:val="24"/>
        </w:rPr>
        <w:t xml:space="preserve"> matérias que, em princípio, seriam da alçada do Executivo (por estarem compreendidas na noção ampla de </w:t>
      </w:r>
      <w:r w:rsidRPr="00AE6854">
        <w:rPr>
          <w:bCs/>
          <w:i/>
          <w:color w:val="000000"/>
          <w:sz w:val="24"/>
          <w:szCs w:val="24"/>
        </w:rPr>
        <w:lastRenderedPageBreak/>
        <w:t>“organização”), passam para o Legislativo, por imperativo constitucional expresso.</w:t>
      </w:r>
    </w:p>
    <w:p w:rsidR="00AF1335" w:rsidRPr="00AF1335" w:rsidRDefault="00AF1335" w:rsidP="00AF1335">
      <w:pPr>
        <w:ind w:left="1701"/>
        <w:jc w:val="both"/>
        <w:rPr>
          <w:i/>
          <w:color w:val="000000"/>
          <w:sz w:val="24"/>
          <w:szCs w:val="24"/>
        </w:rPr>
      </w:pPr>
    </w:p>
    <w:p w:rsidR="00AF1335" w:rsidRPr="00AF1335" w:rsidRDefault="00AF1335" w:rsidP="00AF1335">
      <w:pPr>
        <w:ind w:left="1701"/>
        <w:jc w:val="both"/>
        <w:rPr>
          <w:i/>
          <w:color w:val="000000"/>
          <w:sz w:val="24"/>
          <w:szCs w:val="24"/>
        </w:rPr>
      </w:pPr>
      <w:r w:rsidRPr="00AF1335">
        <w:rPr>
          <w:i/>
          <w:color w:val="000000"/>
          <w:sz w:val="24"/>
          <w:szCs w:val="24"/>
        </w:rPr>
        <w:t xml:space="preserve">Neste passo, </w:t>
      </w:r>
      <w:r w:rsidRPr="00AF1335">
        <w:rPr>
          <w:b/>
          <w:i/>
          <w:color w:val="000000"/>
          <w:sz w:val="24"/>
          <w:szCs w:val="24"/>
        </w:rPr>
        <w:t>é possível afirmar que a garantia da legalidade também deriva do postulado da separação de poderes, já que a atividade harmônica entre estes só pode ocorrer na medida em que cada qual respeite seus limites de atuação</w:t>
      </w:r>
      <w:r w:rsidRPr="00AF1335">
        <w:rPr>
          <w:i/>
          <w:color w:val="000000"/>
          <w:sz w:val="24"/>
          <w:szCs w:val="24"/>
        </w:rPr>
        <w:t xml:space="preserve">. </w:t>
      </w:r>
      <w:r w:rsidRPr="00AE6854">
        <w:rPr>
          <w:b/>
          <w:bCs/>
          <w:i/>
          <w:color w:val="000000"/>
          <w:sz w:val="24"/>
          <w:szCs w:val="24"/>
        </w:rPr>
        <w:t xml:space="preserve">Dentro dessa perspectiva, ao Poder Executivo </w:t>
      </w:r>
      <w:r w:rsidRPr="00AF1335">
        <w:rPr>
          <w:b/>
          <w:i/>
          <w:color w:val="000000"/>
          <w:sz w:val="24"/>
          <w:szCs w:val="24"/>
        </w:rPr>
        <w:t>não cabe editar normas gerais, criadoras de direitos ou deveres, salvo em situações de relevância e urgência, quando então está autorizado constitucionalmente a editar medidas provisórias (art. 62 da Constituição Federal)</w:t>
      </w:r>
      <w:r>
        <w:rPr>
          <w:i/>
          <w:color w:val="000000"/>
          <w:sz w:val="24"/>
          <w:szCs w:val="24"/>
        </w:rPr>
        <w:t>.</w:t>
      </w:r>
    </w:p>
    <w:p w:rsidR="00AF1335" w:rsidRPr="00AF1335" w:rsidRDefault="00AF1335" w:rsidP="00FA706E">
      <w:pPr>
        <w:jc w:val="both"/>
        <w:rPr>
          <w:i/>
          <w:color w:val="000000"/>
          <w:sz w:val="24"/>
          <w:szCs w:val="24"/>
        </w:rPr>
      </w:pPr>
    </w:p>
    <w:p w:rsidR="0002233B" w:rsidRDefault="00DF1EC4" w:rsidP="0067685E">
      <w:pPr>
        <w:spacing w:line="360" w:lineRule="auto"/>
        <w:ind w:firstLine="1701"/>
        <w:jc w:val="both"/>
        <w:rPr>
          <w:color w:val="000000"/>
          <w:sz w:val="28"/>
          <w:szCs w:val="28"/>
        </w:rPr>
      </w:pPr>
      <w:r>
        <w:rPr>
          <w:color w:val="000000"/>
          <w:sz w:val="28"/>
          <w:szCs w:val="28"/>
        </w:rPr>
        <w:t>Particularmente quanto à</w:t>
      </w:r>
      <w:r w:rsidR="00C02D93">
        <w:rPr>
          <w:color w:val="000000"/>
          <w:sz w:val="28"/>
          <w:szCs w:val="28"/>
        </w:rPr>
        <w:t xml:space="preserve"> natureza jurídica dos denominados</w:t>
      </w:r>
      <w:r w:rsidR="0067685E">
        <w:rPr>
          <w:color w:val="000000"/>
          <w:sz w:val="28"/>
          <w:szCs w:val="28"/>
        </w:rPr>
        <w:t xml:space="preserve"> decretos autônomos</w:t>
      </w:r>
      <w:r>
        <w:rPr>
          <w:color w:val="000000"/>
          <w:sz w:val="28"/>
          <w:szCs w:val="28"/>
        </w:rPr>
        <w:t xml:space="preserve"> há certo debate doutrinário e jurisprudencial</w:t>
      </w:r>
      <w:r w:rsidR="0067685E">
        <w:rPr>
          <w:color w:val="000000"/>
          <w:sz w:val="28"/>
          <w:szCs w:val="28"/>
        </w:rPr>
        <w:t xml:space="preserve">. Entretanto, é </w:t>
      </w:r>
      <w:r w:rsidR="00C02D93">
        <w:rPr>
          <w:color w:val="000000"/>
          <w:sz w:val="28"/>
          <w:szCs w:val="28"/>
        </w:rPr>
        <w:t>harmônica a</w:t>
      </w:r>
      <w:r w:rsidR="0067685E">
        <w:rPr>
          <w:color w:val="000000"/>
          <w:sz w:val="28"/>
          <w:szCs w:val="28"/>
        </w:rPr>
        <w:t xml:space="preserve"> </w:t>
      </w:r>
      <w:r w:rsidR="00C02D93">
        <w:rPr>
          <w:color w:val="000000"/>
          <w:sz w:val="28"/>
          <w:szCs w:val="28"/>
        </w:rPr>
        <w:t>compreensão</w:t>
      </w:r>
      <w:r w:rsidR="0067685E">
        <w:rPr>
          <w:color w:val="000000"/>
          <w:sz w:val="28"/>
          <w:szCs w:val="28"/>
        </w:rPr>
        <w:t xml:space="preserve"> de que </w:t>
      </w:r>
      <w:r w:rsidR="00691296" w:rsidRPr="00691296">
        <w:rPr>
          <w:i/>
          <w:color w:val="000000"/>
          <w:sz w:val="28"/>
          <w:szCs w:val="28"/>
        </w:rPr>
        <w:t>as hipóteses que autorizam o Presidente da República a editar decreto de natureza autônoma estão previstas taxativamente nas alíneas a e b do inciso VI do art. 84 da CF/88</w:t>
      </w:r>
      <w:r w:rsidR="0067685E">
        <w:rPr>
          <w:i/>
          <w:color w:val="000000"/>
          <w:sz w:val="28"/>
          <w:szCs w:val="28"/>
        </w:rPr>
        <w:t xml:space="preserve">, </w:t>
      </w:r>
      <w:r w:rsidR="0067685E">
        <w:rPr>
          <w:color w:val="000000"/>
          <w:sz w:val="28"/>
          <w:szCs w:val="28"/>
        </w:rPr>
        <w:t xml:space="preserve">conforme destacou o Ministro Dias </w:t>
      </w:r>
      <w:proofErr w:type="spellStart"/>
      <w:r w:rsidR="0067685E">
        <w:rPr>
          <w:color w:val="000000"/>
          <w:sz w:val="28"/>
          <w:szCs w:val="28"/>
        </w:rPr>
        <w:t>Toffoli</w:t>
      </w:r>
      <w:proofErr w:type="spellEnd"/>
      <w:r w:rsidR="0067685E">
        <w:rPr>
          <w:color w:val="000000"/>
          <w:sz w:val="28"/>
          <w:szCs w:val="28"/>
        </w:rPr>
        <w:t>, por ocasião do julgamento da ADI n.º 5.942/RS</w:t>
      </w:r>
      <w:r w:rsidR="0067685E">
        <w:rPr>
          <w:rStyle w:val="Refdenotaderodap"/>
          <w:i/>
          <w:color w:val="000000"/>
          <w:sz w:val="28"/>
          <w:szCs w:val="28"/>
        </w:rPr>
        <w:footnoteReference w:id="3"/>
      </w:r>
      <w:r w:rsidR="0067685E">
        <w:rPr>
          <w:color w:val="000000"/>
          <w:sz w:val="28"/>
          <w:szCs w:val="28"/>
        </w:rPr>
        <w:t>.</w:t>
      </w:r>
    </w:p>
    <w:p w:rsidR="00691296" w:rsidRDefault="00C02D93" w:rsidP="00C02D93">
      <w:pPr>
        <w:spacing w:line="360" w:lineRule="auto"/>
        <w:ind w:firstLine="1701"/>
        <w:jc w:val="both"/>
        <w:rPr>
          <w:color w:val="000000"/>
          <w:sz w:val="28"/>
          <w:szCs w:val="28"/>
        </w:rPr>
      </w:pPr>
      <w:r>
        <w:rPr>
          <w:color w:val="000000"/>
          <w:sz w:val="28"/>
          <w:szCs w:val="28"/>
        </w:rPr>
        <w:t xml:space="preserve">Em outras palavras: existe debate sobre </w:t>
      </w:r>
      <w:r w:rsidR="00FA706E" w:rsidRPr="00FA706E">
        <w:rPr>
          <w:i/>
          <w:iCs/>
          <w:color w:val="000000"/>
          <w:sz w:val="28"/>
          <w:szCs w:val="28"/>
        </w:rPr>
        <w:t xml:space="preserve">se </w:t>
      </w:r>
      <w:r w:rsidR="00FA706E" w:rsidRPr="00FA706E">
        <w:rPr>
          <w:color w:val="000000"/>
          <w:sz w:val="28"/>
          <w:szCs w:val="28"/>
        </w:rPr>
        <w:t xml:space="preserve">e </w:t>
      </w:r>
      <w:r w:rsidRPr="00FA706E">
        <w:rPr>
          <w:color w:val="000000"/>
          <w:sz w:val="28"/>
          <w:szCs w:val="28"/>
        </w:rPr>
        <w:t>até que ponto</w:t>
      </w:r>
      <w:r>
        <w:rPr>
          <w:color w:val="000000"/>
          <w:sz w:val="28"/>
          <w:szCs w:val="28"/>
        </w:rPr>
        <w:t xml:space="preserve"> um decreto autônomo pode inovar o ordenamento jurídico</w:t>
      </w:r>
      <w:r w:rsidR="00FA706E">
        <w:rPr>
          <w:rStyle w:val="Refdenotaderodap"/>
          <w:color w:val="000000"/>
          <w:sz w:val="28"/>
          <w:szCs w:val="28"/>
        </w:rPr>
        <w:footnoteReference w:id="4"/>
      </w:r>
      <w:r>
        <w:rPr>
          <w:color w:val="000000"/>
          <w:sz w:val="28"/>
          <w:szCs w:val="28"/>
        </w:rPr>
        <w:t>, mas é seguro afirmar que este</w:t>
      </w:r>
      <w:r w:rsidR="00376F2C">
        <w:rPr>
          <w:color w:val="000000"/>
          <w:sz w:val="28"/>
          <w:szCs w:val="28"/>
        </w:rPr>
        <w:t xml:space="preserve"> instrumento normativo</w:t>
      </w:r>
      <w:r>
        <w:rPr>
          <w:color w:val="000000"/>
          <w:sz w:val="28"/>
          <w:szCs w:val="28"/>
        </w:rPr>
        <w:t xml:space="preserve"> somente </w:t>
      </w:r>
      <w:r w:rsidR="00376F2C">
        <w:rPr>
          <w:color w:val="000000"/>
          <w:sz w:val="28"/>
          <w:szCs w:val="28"/>
        </w:rPr>
        <w:t>é</w:t>
      </w:r>
      <w:r>
        <w:rPr>
          <w:color w:val="000000"/>
          <w:sz w:val="28"/>
          <w:szCs w:val="28"/>
        </w:rPr>
        <w:t xml:space="preserve"> legítimo dentro das situações elencadas no </w:t>
      </w:r>
      <w:r w:rsidR="0067685E">
        <w:rPr>
          <w:color w:val="000000"/>
          <w:sz w:val="28"/>
          <w:szCs w:val="28"/>
        </w:rPr>
        <w:t xml:space="preserve">artigo 84, inciso </w:t>
      </w:r>
      <w:proofErr w:type="gramStart"/>
      <w:r w:rsidR="0067685E">
        <w:rPr>
          <w:color w:val="000000"/>
          <w:sz w:val="28"/>
          <w:szCs w:val="28"/>
        </w:rPr>
        <w:t>VI</w:t>
      </w:r>
      <w:proofErr w:type="gramEnd"/>
      <w:r w:rsidR="0067685E">
        <w:rPr>
          <w:color w:val="000000"/>
          <w:sz w:val="28"/>
          <w:szCs w:val="28"/>
        </w:rPr>
        <w:t xml:space="preserve">, da Constituição Federal, </w:t>
      </w:r>
      <w:r w:rsidR="00113F2C">
        <w:rPr>
          <w:color w:val="000000"/>
          <w:sz w:val="28"/>
          <w:szCs w:val="28"/>
        </w:rPr>
        <w:t xml:space="preserve">que </w:t>
      </w:r>
      <w:r w:rsidR="00691296">
        <w:rPr>
          <w:color w:val="000000"/>
          <w:sz w:val="28"/>
          <w:szCs w:val="28"/>
        </w:rPr>
        <w:t>assim dispõe:</w:t>
      </w:r>
    </w:p>
    <w:p w:rsidR="00691296" w:rsidRDefault="00691296" w:rsidP="00691296">
      <w:pPr>
        <w:pStyle w:val="NormalWeb"/>
        <w:shd w:val="clear" w:color="auto" w:fill="FFFFFF"/>
        <w:spacing w:before="0" w:beforeAutospacing="0" w:after="0" w:afterAutospacing="0"/>
        <w:jc w:val="both"/>
        <w:rPr>
          <w:i/>
          <w:color w:val="000000"/>
          <w:sz w:val="20"/>
          <w:szCs w:val="20"/>
          <w:shd w:val="clear" w:color="auto" w:fill="FFFFFF"/>
        </w:rPr>
      </w:pPr>
    </w:p>
    <w:p w:rsidR="00691296" w:rsidRPr="0002233B" w:rsidRDefault="00691296" w:rsidP="00691296">
      <w:pPr>
        <w:pStyle w:val="NormalWeb"/>
        <w:shd w:val="clear" w:color="auto" w:fill="FFFFFF"/>
        <w:spacing w:before="0" w:beforeAutospacing="0" w:after="0" w:afterAutospacing="0"/>
        <w:ind w:left="1701"/>
        <w:jc w:val="both"/>
        <w:rPr>
          <w:i/>
          <w:color w:val="000000" w:themeColor="text1"/>
          <w:shd w:val="clear" w:color="auto" w:fill="FFFFFF"/>
        </w:rPr>
      </w:pPr>
      <w:r w:rsidRPr="0002233B">
        <w:rPr>
          <w:i/>
          <w:color w:val="000000" w:themeColor="text1"/>
          <w:shd w:val="clear" w:color="auto" w:fill="FFFFFF"/>
        </w:rPr>
        <w:t>Art. 84. Compete privativamente ao Presidente da República:</w:t>
      </w:r>
    </w:p>
    <w:p w:rsidR="00691296" w:rsidRPr="0002233B" w:rsidRDefault="00691296" w:rsidP="00691296">
      <w:pPr>
        <w:pStyle w:val="NormalWeb"/>
        <w:shd w:val="clear" w:color="auto" w:fill="FFFFFF"/>
        <w:spacing w:before="0" w:beforeAutospacing="0" w:after="0" w:afterAutospacing="0"/>
        <w:ind w:left="1701"/>
        <w:jc w:val="both"/>
        <w:rPr>
          <w:i/>
          <w:color w:val="000000" w:themeColor="text1"/>
        </w:rPr>
      </w:pPr>
      <w:r w:rsidRPr="0002233B">
        <w:rPr>
          <w:i/>
          <w:color w:val="000000" w:themeColor="text1"/>
          <w:shd w:val="clear" w:color="auto" w:fill="FFFFFF"/>
        </w:rPr>
        <w:t>(...)</w:t>
      </w:r>
      <w:r w:rsidRPr="0002233B">
        <w:rPr>
          <w:i/>
          <w:color w:val="000000" w:themeColor="text1"/>
        </w:rPr>
        <w:t xml:space="preserve"> </w:t>
      </w:r>
    </w:p>
    <w:p w:rsidR="00691296" w:rsidRPr="0002233B" w:rsidRDefault="00691296" w:rsidP="00691296">
      <w:pPr>
        <w:pStyle w:val="NormalWeb"/>
        <w:shd w:val="clear" w:color="auto" w:fill="FFFFFF"/>
        <w:spacing w:before="0" w:beforeAutospacing="0" w:after="0" w:afterAutospacing="0"/>
        <w:ind w:left="1701"/>
        <w:jc w:val="both"/>
        <w:rPr>
          <w:i/>
          <w:color w:val="000000" w:themeColor="text1"/>
        </w:rPr>
      </w:pPr>
    </w:p>
    <w:p w:rsidR="00691296" w:rsidRPr="0002233B" w:rsidRDefault="00691296" w:rsidP="00691296">
      <w:pPr>
        <w:pStyle w:val="NormalWeb"/>
        <w:shd w:val="clear" w:color="auto" w:fill="FFFFFF"/>
        <w:spacing w:before="0" w:beforeAutospacing="0" w:after="0" w:afterAutospacing="0"/>
        <w:ind w:left="1701"/>
        <w:jc w:val="both"/>
        <w:rPr>
          <w:color w:val="000000" w:themeColor="text1"/>
        </w:rPr>
      </w:pPr>
      <w:r w:rsidRPr="0002233B">
        <w:rPr>
          <w:i/>
          <w:color w:val="000000" w:themeColor="text1"/>
        </w:rPr>
        <w:t xml:space="preserve">VI - dispor, mediante decreto, </w:t>
      </w:r>
      <w:proofErr w:type="gramStart"/>
      <w:r w:rsidRPr="0002233B">
        <w:rPr>
          <w:i/>
          <w:color w:val="000000" w:themeColor="text1"/>
        </w:rPr>
        <w:t>sobre:</w:t>
      </w:r>
      <w:proofErr w:type="gramEnd"/>
      <w:r w:rsidR="005656FA">
        <w:fldChar w:fldCharType="begin"/>
      </w:r>
      <w:r w:rsidR="00800D3D">
        <w:instrText>HYPERLINK "http://www.planalto.gov.br/ccivil_03/constituicao/Emendas/Emc/emc32.htm" \l "art1"</w:instrText>
      </w:r>
      <w:r w:rsidR="005656FA">
        <w:fldChar w:fldCharType="separate"/>
      </w:r>
      <w:r w:rsidRPr="0002233B">
        <w:rPr>
          <w:rStyle w:val="Hyperlink"/>
          <w:i/>
          <w:color w:val="000000" w:themeColor="text1"/>
        </w:rPr>
        <w:t>(Redação dada pela Emenda Constitucional nº 32, de 2001)</w:t>
      </w:r>
      <w:r w:rsidR="005656FA">
        <w:fldChar w:fldCharType="end"/>
      </w:r>
    </w:p>
    <w:p w:rsidR="00691296" w:rsidRPr="0002233B" w:rsidRDefault="00691296" w:rsidP="00691296">
      <w:pPr>
        <w:pStyle w:val="NormalWeb"/>
        <w:shd w:val="clear" w:color="auto" w:fill="FFFFFF"/>
        <w:spacing w:before="0" w:beforeAutospacing="0" w:after="0" w:afterAutospacing="0"/>
        <w:ind w:left="1701"/>
        <w:jc w:val="both"/>
        <w:rPr>
          <w:i/>
          <w:color w:val="000000" w:themeColor="text1"/>
        </w:rPr>
      </w:pPr>
    </w:p>
    <w:p w:rsidR="00691296" w:rsidRPr="0002233B" w:rsidRDefault="00691296" w:rsidP="00691296">
      <w:pPr>
        <w:pStyle w:val="NormalWeb"/>
        <w:shd w:val="clear" w:color="auto" w:fill="FFFFFF"/>
        <w:spacing w:before="0" w:beforeAutospacing="0" w:after="0" w:afterAutospacing="0"/>
        <w:ind w:left="1701"/>
        <w:jc w:val="both"/>
        <w:rPr>
          <w:color w:val="000000" w:themeColor="text1"/>
        </w:rPr>
      </w:pPr>
      <w:r w:rsidRPr="0002233B">
        <w:rPr>
          <w:i/>
          <w:color w:val="000000" w:themeColor="text1"/>
        </w:rPr>
        <w:t>a) organização e funcionamento da administração federal, quando não implicar aumento de despesa nem criação ou extinção de órgãos públicos;</w:t>
      </w:r>
      <w:r w:rsidRPr="0002233B">
        <w:rPr>
          <w:color w:val="000000" w:themeColor="text1"/>
        </w:rPr>
        <w:t xml:space="preserve"> </w:t>
      </w:r>
      <w:hyperlink r:id="rId8" w:anchor="art1" w:history="1">
        <w:r w:rsidRPr="0002233B">
          <w:rPr>
            <w:rStyle w:val="Hyperlink"/>
            <w:i/>
            <w:color w:val="000000" w:themeColor="text1"/>
          </w:rPr>
          <w:t>(Incluída pela Emenda Constitucional nº 32, de 2001)</w:t>
        </w:r>
        <w:proofErr w:type="gramStart"/>
      </w:hyperlink>
      <w:proofErr w:type="gramEnd"/>
    </w:p>
    <w:p w:rsidR="00691296" w:rsidRPr="0002233B" w:rsidRDefault="00691296" w:rsidP="00691296">
      <w:pPr>
        <w:pStyle w:val="NormalWeb"/>
        <w:shd w:val="clear" w:color="auto" w:fill="FFFFFF"/>
        <w:spacing w:before="0" w:beforeAutospacing="0" w:after="0" w:afterAutospacing="0"/>
        <w:ind w:left="1701"/>
        <w:jc w:val="both"/>
        <w:rPr>
          <w:i/>
          <w:color w:val="000000" w:themeColor="text1"/>
        </w:rPr>
      </w:pPr>
    </w:p>
    <w:p w:rsidR="00691296" w:rsidRPr="0002233B" w:rsidRDefault="00691296" w:rsidP="00691296">
      <w:pPr>
        <w:pStyle w:val="NormalWeb"/>
        <w:shd w:val="clear" w:color="auto" w:fill="FFFFFF"/>
        <w:spacing w:before="0" w:beforeAutospacing="0" w:after="0" w:afterAutospacing="0"/>
        <w:ind w:left="1701"/>
        <w:jc w:val="both"/>
        <w:rPr>
          <w:i/>
          <w:color w:val="000000" w:themeColor="text1"/>
        </w:rPr>
      </w:pPr>
      <w:r w:rsidRPr="0002233B">
        <w:rPr>
          <w:i/>
          <w:color w:val="000000" w:themeColor="text1"/>
        </w:rPr>
        <w:t>b) extinção de funções ou cargos públicos, quando vagos; </w:t>
      </w:r>
    </w:p>
    <w:p w:rsidR="00691296" w:rsidRDefault="00691296" w:rsidP="00CD39BF">
      <w:pPr>
        <w:pStyle w:val="Textodenotaderodap"/>
        <w:spacing w:line="360" w:lineRule="auto"/>
        <w:jc w:val="both"/>
        <w:rPr>
          <w:sz w:val="28"/>
          <w:szCs w:val="28"/>
        </w:rPr>
      </w:pPr>
    </w:p>
    <w:p w:rsidR="0002233B" w:rsidRDefault="00C02D93" w:rsidP="00EA6551">
      <w:pPr>
        <w:pStyle w:val="Textodenotaderodap"/>
        <w:spacing w:line="360" w:lineRule="auto"/>
        <w:ind w:firstLine="1701"/>
        <w:jc w:val="both"/>
        <w:rPr>
          <w:sz w:val="28"/>
          <w:szCs w:val="28"/>
        </w:rPr>
      </w:pPr>
      <w:r>
        <w:rPr>
          <w:sz w:val="28"/>
          <w:szCs w:val="28"/>
        </w:rPr>
        <w:t>No caso</w:t>
      </w:r>
      <w:r w:rsidR="0067685E">
        <w:rPr>
          <w:sz w:val="28"/>
          <w:szCs w:val="28"/>
        </w:rPr>
        <w:t>, o</w:t>
      </w:r>
      <w:r w:rsidR="0002233B">
        <w:rPr>
          <w:sz w:val="28"/>
          <w:szCs w:val="28"/>
        </w:rPr>
        <w:t xml:space="preserve"> decreto ora em exame estabelece diretrizes para a convivência comunitária nas áreas estabelecidas no artigo 1º, vedando, em determinados horários, a venda de bebidas alcoólicas (artigo 2º) e a utilização de equipamentos e instrumentos que produzam, reproduzam ou amplifiquem som (artigo 4º).</w:t>
      </w:r>
    </w:p>
    <w:p w:rsidR="007135A8" w:rsidRDefault="007135A8" w:rsidP="007135A8">
      <w:pPr>
        <w:pStyle w:val="Textodenotaderodap"/>
        <w:spacing w:line="360" w:lineRule="auto"/>
        <w:ind w:firstLine="1701"/>
        <w:jc w:val="both"/>
        <w:rPr>
          <w:sz w:val="28"/>
          <w:szCs w:val="28"/>
        </w:rPr>
      </w:pPr>
      <w:r>
        <w:rPr>
          <w:sz w:val="28"/>
          <w:szCs w:val="28"/>
        </w:rPr>
        <w:t xml:space="preserve">Nenhuma dessas matérias, por melhores que tenham sido as intenções do Senhor Prefeito Municipal, se encontra dentre aquelas elencadas no </w:t>
      </w:r>
      <w:r w:rsidR="0067685E">
        <w:rPr>
          <w:sz w:val="28"/>
          <w:szCs w:val="28"/>
        </w:rPr>
        <w:t xml:space="preserve">antes transcrito </w:t>
      </w:r>
      <w:r>
        <w:rPr>
          <w:sz w:val="28"/>
          <w:szCs w:val="28"/>
        </w:rPr>
        <w:t>artigo 84, inciso VI, da Constituição Federal.</w:t>
      </w:r>
    </w:p>
    <w:p w:rsidR="0002233B" w:rsidRDefault="0067685E" w:rsidP="00EA6551">
      <w:pPr>
        <w:pStyle w:val="Textodenotaderodap"/>
        <w:spacing w:line="360" w:lineRule="auto"/>
        <w:ind w:firstLine="1701"/>
        <w:jc w:val="both"/>
        <w:rPr>
          <w:sz w:val="28"/>
          <w:szCs w:val="28"/>
        </w:rPr>
      </w:pPr>
      <w:r>
        <w:rPr>
          <w:sz w:val="28"/>
          <w:szCs w:val="28"/>
        </w:rPr>
        <w:t>Quer dizer, o decreto, na espécie, inova no ordenamento jurídico, restringindo o exercício de direitos e criando obrigações, sem permissivo constitucional, o que torna necessária a sua retirada do ordenamento jurídico.</w:t>
      </w:r>
    </w:p>
    <w:p w:rsidR="0067685E" w:rsidRDefault="0067685E" w:rsidP="00EA6551">
      <w:pPr>
        <w:pStyle w:val="Textodenotaderodap"/>
        <w:spacing w:line="360" w:lineRule="auto"/>
        <w:ind w:firstLine="1701"/>
        <w:jc w:val="both"/>
        <w:rPr>
          <w:sz w:val="28"/>
          <w:szCs w:val="28"/>
        </w:rPr>
      </w:pPr>
      <w:r>
        <w:rPr>
          <w:sz w:val="28"/>
          <w:szCs w:val="28"/>
        </w:rPr>
        <w:t>Matéria semelhante foi submetida ao crivo do Órgão Especial do Tribunal de Justiça do Rio de Janeiro,</w:t>
      </w:r>
      <w:r w:rsidR="00CD39BF">
        <w:rPr>
          <w:sz w:val="28"/>
          <w:szCs w:val="28"/>
        </w:rPr>
        <w:t xml:space="preserve"> em sede de controle concentrado de constitucionalidade,</w:t>
      </w:r>
      <w:r>
        <w:rPr>
          <w:sz w:val="28"/>
          <w:szCs w:val="28"/>
        </w:rPr>
        <w:t xml:space="preserve"> tendo sido sufragado </w:t>
      </w:r>
      <w:r>
        <w:rPr>
          <w:sz w:val="28"/>
          <w:szCs w:val="28"/>
        </w:rPr>
        <w:lastRenderedPageBreak/>
        <w:t>entendimento em linha com a posição ora defendida, como se observa da ementa a seguir colacionada:</w:t>
      </w:r>
    </w:p>
    <w:p w:rsidR="0067685E" w:rsidRDefault="0067685E" w:rsidP="00EA6551">
      <w:pPr>
        <w:pStyle w:val="Textodenotaderodap"/>
        <w:spacing w:line="360" w:lineRule="auto"/>
        <w:ind w:firstLine="1701"/>
        <w:jc w:val="both"/>
        <w:rPr>
          <w:sz w:val="28"/>
          <w:szCs w:val="28"/>
        </w:rPr>
      </w:pPr>
    </w:p>
    <w:p w:rsidR="007135A8" w:rsidRPr="00C02D93" w:rsidRDefault="007135A8" w:rsidP="00C02D93">
      <w:pPr>
        <w:pStyle w:val="NormalWeb"/>
        <w:shd w:val="clear" w:color="auto" w:fill="FFFFFF"/>
        <w:spacing w:before="0" w:beforeAutospacing="0" w:after="0" w:afterAutospacing="0"/>
        <w:ind w:left="1701"/>
        <w:jc w:val="both"/>
        <w:rPr>
          <w:b/>
          <w:i/>
          <w:spacing w:val="2"/>
        </w:rPr>
      </w:pPr>
      <w:r w:rsidRPr="00C02D93">
        <w:rPr>
          <w:i/>
          <w:spacing w:val="2"/>
        </w:rPr>
        <w:t xml:space="preserve">INCIDENTE DE ARGUIÇÃO DE INCONSTITUCIONALIDADE EM FACE DO PARÁGRAFO ÚNICO DO ARTIGO 3º DO </w:t>
      </w:r>
      <w:r w:rsidRPr="00C02D93">
        <w:rPr>
          <w:b/>
          <w:i/>
          <w:spacing w:val="2"/>
        </w:rPr>
        <w:t>DECRETO Nº 2383/2017 DO MUNICÍPIO DE ARRAIAL DO CABO, QUE DETERMINOU A PROIBIÇÃO DA ENTRADA DE ALIMENTOS, BEBIDAS, CAIXAS TÉRMICAS, CHURRASQUEIRAS E INSTRUMENTOS MUSICAIS NOS ÔNIBUS DE EXCURSÃO, NOS LIMITES DE SEU TERRITÓRIO. INICIATIVA DO PODER EXECUTIVO MUNICIPAL POR MEIO DA EDIÇÃO DE DECRETO PELO PREFEITO DO MUNICÍPIO QUE VIOLA O PRINCÍPIO DA LEGALIDADE. VÍCIO FORMAL DE INCONSTITUCIONALIDADE QUE SE VERIFICA. ACOLHIMENTO DO INCIDENTE DE ARGUIÇÃO DE INCONSTITUCIONALIDADE, PARA DECLARAR A INCONSTITUCIONALIDADE DO PARÁGRAFO ÚNICO DO ARTIGO 3º DO DECRETO Nº 2383/2017 DO MUNICÍPIO DE ARRAIAL DO CABO.</w:t>
      </w:r>
    </w:p>
    <w:p w:rsidR="007135A8" w:rsidRPr="00C02D93" w:rsidRDefault="007135A8" w:rsidP="00C02D93">
      <w:pPr>
        <w:pStyle w:val="NormalWeb"/>
        <w:shd w:val="clear" w:color="auto" w:fill="FFFFFF"/>
        <w:spacing w:before="0" w:beforeAutospacing="0" w:after="0" w:afterAutospacing="0"/>
        <w:ind w:left="1701"/>
        <w:jc w:val="both"/>
        <w:rPr>
          <w:spacing w:val="2"/>
        </w:rPr>
      </w:pPr>
      <w:r w:rsidRPr="00C02D93">
        <w:rPr>
          <w:spacing w:val="2"/>
        </w:rPr>
        <w:t>(TJ-RJ - INCIDENTE DE ARG</w:t>
      </w:r>
      <w:r w:rsidR="0067685E" w:rsidRPr="00C02D93">
        <w:rPr>
          <w:spacing w:val="2"/>
        </w:rPr>
        <w:t xml:space="preserve">UICAO DE INCONSTITUCIONALIDADE: </w:t>
      </w:r>
      <w:proofErr w:type="gramStart"/>
      <w:r w:rsidRPr="00C02D93">
        <w:rPr>
          <w:spacing w:val="2"/>
        </w:rPr>
        <w:t>00062630420188190005, Relator</w:t>
      </w:r>
      <w:proofErr w:type="gramEnd"/>
      <w:r w:rsidRPr="00C02D93">
        <w:rPr>
          <w:spacing w:val="2"/>
        </w:rPr>
        <w:t xml:space="preserve">: </w:t>
      </w:r>
      <w:proofErr w:type="spellStart"/>
      <w:r w:rsidRPr="00C02D93">
        <w:rPr>
          <w:spacing w:val="2"/>
        </w:rPr>
        <w:t>Des</w:t>
      </w:r>
      <w:proofErr w:type="spellEnd"/>
      <w:r w:rsidRPr="00C02D93">
        <w:rPr>
          <w:spacing w:val="2"/>
        </w:rPr>
        <w:t>(a). MARIA AUGUSTA VAZ MONTEIRO DE FIGUEIREDO, Data de Julgamento: 20/09/2021, OE - SECRETARIA DO TRIBUNAL PLENO E ORGAO ESPECIAL, Data de Publicação: 10/11/2021)</w:t>
      </w:r>
    </w:p>
    <w:p w:rsidR="00EA6551" w:rsidRDefault="00EA6551" w:rsidP="00C02D93">
      <w:pPr>
        <w:ind w:firstLine="1701"/>
        <w:jc w:val="both"/>
        <w:rPr>
          <w:color w:val="000000"/>
          <w:sz w:val="24"/>
          <w:szCs w:val="24"/>
        </w:rPr>
      </w:pPr>
    </w:p>
    <w:p w:rsidR="00C02D93" w:rsidRPr="00CD39BF" w:rsidRDefault="00C02D93" w:rsidP="00CD39BF">
      <w:pPr>
        <w:spacing w:line="360" w:lineRule="auto"/>
        <w:ind w:firstLine="1701"/>
        <w:jc w:val="both"/>
        <w:rPr>
          <w:color w:val="000000"/>
          <w:sz w:val="28"/>
          <w:szCs w:val="28"/>
        </w:rPr>
      </w:pPr>
      <w:r w:rsidRPr="00CD39BF">
        <w:rPr>
          <w:color w:val="000000"/>
          <w:sz w:val="28"/>
          <w:szCs w:val="28"/>
        </w:rPr>
        <w:t>Vale transcrever</w:t>
      </w:r>
      <w:r w:rsidR="00CD39BF" w:rsidRPr="00CD39BF">
        <w:rPr>
          <w:color w:val="000000"/>
          <w:sz w:val="28"/>
          <w:szCs w:val="28"/>
        </w:rPr>
        <w:t>, pela pertinência,</w:t>
      </w:r>
      <w:r w:rsidRPr="00CD39BF">
        <w:rPr>
          <w:color w:val="000000"/>
          <w:sz w:val="28"/>
          <w:szCs w:val="28"/>
        </w:rPr>
        <w:t xml:space="preserve"> o teor do voto proferido pela Eminente Desembargadora </w:t>
      </w:r>
      <w:r w:rsidR="0023080C" w:rsidRPr="00CD39BF">
        <w:rPr>
          <w:color w:val="000000"/>
          <w:sz w:val="28"/>
          <w:szCs w:val="28"/>
        </w:rPr>
        <w:t xml:space="preserve">Maria Augusta Vaz Monteiro </w:t>
      </w:r>
      <w:r w:rsidR="0023080C">
        <w:rPr>
          <w:color w:val="000000"/>
          <w:sz w:val="28"/>
          <w:szCs w:val="28"/>
        </w:rPr>
        <w:t>d</w:t>
      </w:r>
      <w:r w:rsidR="0023080C" w:rsidRPr="00CD39BF">
        <w:rPr>
          <w:color w:val="000000"/>
          <w:sz w:val="28"/>
          <w:szCs w:val="28"/>
        </w:rPr>
        <w:t>e Figueiredo</w:t>
      </w:r>
      <w:r w:rsidRPr="00CD39BF">
        <w:rPr>
          <w:color w:val="000000"/>
          <w:sz w:val="28"/>
          <w:szCs w:val="28"/>
        </w:rPr>
        <w:t>, relatora do julgado acima especificado:</w:t>
      </w:r>
    </w:p>
    <w:p w:rsidR="00C02D93" w:rsidRPr="00CD39BF" w:rsidRDefault="00C02D93" w:rsidP="00CD39BF">
      <w:pPr>
        <w:spacing w:line="360" w:lineRule="auto"/>
        <w:ind w:firstLine="1701"/>
        <w:jc w:val="both"/>
        <w:rPr>
          <w:color w:val="000000"/>
          <w:sz w:val="28"/>
          <w:szCs w:val="28"/>
        </w:rPr>
      </w:pPr>
    </w:p>
    <w:p w:rsidR="00C02D93" w:rsidRPr="0023080C" w:rsidRDefault="00C02D93" w:rsidP="00C02D93">
      <w:pPr>
        <w:ind w:firstLine="1701"/>
        <w:jc w:val="both"/>
        <w:rPr>
          <w:i/>
          <w:iCs/>
          <w:color w:val="000000"/>
          <w:sz w:val="24"/>
          <w:szCs w:val="24"/>
        </w:rPr>
      </w:pPr>
      <w:r w:rsidRPr="0023080C">
        <w:rPr>
          <w:i/>
          <w:iCs/>
          <w:color w:val="000000"/>
          <w:sz w:val="24"/>
          <w:szCs w:val="24"/>
        </w:rPr>
        <w:t xml:space="preserve">(...) </w:t>
      </w:r>
    </w:p>
    <w:p w:rsidR="00C02D93" w:rsidRPr="0023080C" w:rsidRDefault="00C02D93" w:rsidP="00C02D93">
      <w:pPr>
        <w:ind w:firstLine="1701"/>
        <w:jc w:val="both"/>
        <w:rPr>
          <w:i/>
          <w:iCs/>
          <w:color w:val="000000"/>
          <w:sz w:val="24"/>
          <w:szCs w:val="24"/>
        </w:rPr>
      </w:pPr>
    </w:p>
    <w:p w:rsidR="0023080C" w:rsidRPr="0023080C" w:rsidRDefault="00C02D93" w:rsidP="00CD39BF">
      <w:pPr>
        <w:ind w:left="1701"/>
        <w:jc w:val="both"/>
        <w:rPr>
          <w:i/>
          <w:iCs/>
          <w:sz w:val="24"/>
          <w:szCs w:val="24"/>
        </w:rPr>
      </w:pPr>
      <w:r w:rsidRPr="0023080C">
        <w:rPr>
          <w:i/>
          <w:iCs/>
          <w:sz w:val="24"/>
          <w:szCs w:val="24"/>
        </w:rPr>
        <w:t xml:space="preserve">Embora já conste dos autos, vale reproduzir aqui o parágrafo único do artigo 3º do Decreto nº 2383/2017 do Município de Arraial do Cabo: </w:t>
      </w:r>
    </w:p>
    <w:p w:rsidR="0023080C" w:rsidRPr="0023080C" w:rsidRDefault="0023080C" w:rsidP="00CD39BF">
      <w:pPr>
        <w:ind w:left="1701"/>
        <w:jc w:val="both"/>
        <w:rPr>
          <w:i/>
          <w:iCs/>
          <w:sz w:val="24"/>
          <w:szCs w:val="24"/>
        </w:rPr>
      </w:pPr>
    </w:p>
    <w:p w:rsidR="0023080C" w:rsidRDefault="00C02D93" w:rsidP="00CD39BF">
      <w:pPr>
        <w:ind w:left="1701"/>
        <w:jc w:val="both"/>
        <w:rPr>
          <w:i/>
          <w:iCs/>
          <w:sz w:val="24"/>
          <w:szCs w:val="24"/>
        </w:rPr>
      </w:pPr>
      <w:r w:rsidRPr="0023080C">
        <w:rPr>
          <w:i/>
          <w:iCs/>
          <w:sz w:val="24"/>
          <w:szCs w:val="24"/>
        </w:rPr>
        <w:lastRenderedPageBreak/>
        <w:t xml:space="preserve">O Prefeito do Município de Arraial do Cabo, no uso de suas atribuições, DECRETA: </w:t>
      </w:r>
    </w:p>
    <w:p w:rsidR="00376F2C" w:rsidRPr="0023080C" w:rsidRDefault="00376F2C" w:rsidP="00CD39BF">
      <w:pPr>
        <w:ind w:left="1701"/>
        <w:jc w:val="both"/>
        <w:rPr>
          <w:i/>
          <w:iCs/>
          <w:sz w:val="24"/>
          <w:szCs w:val="24"/>
        </w:rPr>
      </w:pPr>
    </w:p>
    <w:p w:rsidR="0023080C" w:rsidRPr="0023080C" w:rsidRDefault="00C02D93" w:rsidP="00CD39BF">
      <w:pPr>
        <w:ind w:left="1701"/>
        <w:jc w:val="both"/>
        <w:rPr>
          <w:i/>
          <w:iCs/>
          <w:sz w:val="24"/>
          <w:szCs w:val="24"/>
        </w:rPr>
      </w:pPr>
      <w:r w:rsidRPr="0023080C">
        <w:rPr>
          <w:i/>
          <w:iCs/>
          <w:sz w:val="24"/>
          <w:szCs w:val="24"/>
        </w:rPr>
        <w:t xml:space="preserve">(...) Artigo 3º (...) Parágrafo Único - Fica proibido a entrada (sic) de alimentos, bebidas, caixas térmicas, churrasqueiras, e instrumentos musicais nos ônibus de excursão. </w:t>
      </w:r>
    </w:p>
    <w:p w:rsidR="0023080C" w:rsidRPr="0023080C" w:rsidRDefault="0023080C" w:rsidP="00CD39BF">
      <w:pPr>
        <w:ind w:left="1701"/>
        <w:jc w:val="both"/>
        <w:rPr>
          <w:i/>
          <w:iCs/>
          <w:sz w:val="24"/>
          <w:szCs w:val="24"/>
        </w:rPr>
      </w:pPr>
    </w:p>
    <w:p w:rsidR="0023080C" w:rsidRPr="0023080C" w:rsidRDefault="00C02D93" w:rsidP="00CD39BF">
      <w:pPr>
        <w:ind w:left="1701"/>
        <w:jc w:val="both"/>
        <w:rPr>
          <w:i/>
          <w:iCs/>
          <w:sz w:val="24"/>
          <w:szCs w:val="24"/>
        </w:rPr>
      </w:pPr>
      <w:r w:rsidRPr="0023080C">
        <w:rPr>
          <w:i/>
          <w:iCs/>
          <w:sz w:val="24"/>
          <w:szCs w:val="24"/>
        </w:rPr>
        <w:t xml:space="preserve">Verifica-se que, nesse ponto, o referido Decreto foi editado pelo Chefe do Poder Executivo Municipal sem que houvesse prévia autorização legal para tanto. O artigo 5º, II, da Constituição Federal impõe observância ao princípio da legalidade segundo o qual “ninguém será obrigado a fazer ou deixar de fazer alguma coisa senão em virtude de lei”. Por sua vez, o artigo 37, caput, da Constituição Federal estabelece a legalidade como princípio orientador da atividade administrativa. Cabe registrar que os decretos expedidos pelo Poder Executivo têm por finalidade complementar as leis editadas pelo Poder Legislativo, regulamentando-as devidamente para viabilizar o seu cumprimento, conforme se depreende da inteligência do artigo 84, IV, da Constituição Federal. Não se prestam, contudo, para </w:t>
      </w:r>
      <w:proofErr w:type="gramStart"/>
      <w:r w:rsidRPr="0023080C">
        <w:rPr>
          <w:i/>
          <w:iCs/>
          <w:sz w:val="24"/>
          <w:szCs w:val="24"/>
        </w:rPr>
        <w:t>regular situações</w:t>
      </w:r>
      <w:proofErr w:type="gramEnd"/>
      <w:r w:rsidRPr="0023080C">
        <w:rPr>
          <w:i/>
          <w:iCs/>
          <w:sz w:val="24"/>
          <w:szCs w:val="24"/>
        </w:rPr>
        <w:t xml:space="preserve"> que extrapolam os limites impostos pelas leis. </w:t>
      </w:r>
    </w:p>
    <w:p w:rsidR="0023080C" w:rsidRPr="0023080C" w:rsidRDefault="0023080C" w:rsidP="00CD39BF">
      <w:pPr>
        <w:ind w:left="1701"/>
        <w:jc w:val="both"/>
        <w:rPr>
          <w:i/>
          <w:iCs/>
          <w:sz w:val="24"/>
          <w:szCs w:val="24"/>
        </w:rPr>
      </w:pPr>
    </w:p>
    <w:p w:rsidR="0023080C" w:rsidRPr="00376F2C" w:rsidRDefault="00C02D93" w:rsidP="00CD39BF">
      <w:pPr>
        <w:ind w:left="1701"/>
        <w:jc w:val="both"/>
        <w:rPr>
          <w:b/>
          <w:bCs/>
          <w:i/>
          <w:iCs/>
          <w:sz w:val="24"/>
          <w:szCs w:val="24"/>
        </w:rPr>
      </w:pPr>
      <w:r w:rsidRPr="00376F2C">
        <w:rPr>
          <w:b/>
          <w:bCs/>
          <w:i/>
          <w:iCs/>
          <w:sz w:val="24"/>
          <w:szCs w:val="24"/>
        </w:rPr>
        <w:t xml:space="preserve">Note-se que o decreto autônomo, que inova autonomamente na ordem jurídica ao invés de regulamentar a lei, admite controle de constitucionalidade no tocante ao princípio da reserva legal. Tais decretos somente são admitidos, em nosso ordenamento jurídico, nas hipóteses constitucionalmente previstas no artigo 84, VI, da Constituição Federal e 145, IV, da Constituição Estadual, nenhuma das quais se revela presente no caso em tela. </w:t>
      </w:r>
    </w:p>
    <w:p w:rsidR="0023080C" w:rsidRPr="0023080C" w:rsidRDefault="0023080C" w:rsidP="00CD39BF">
      <w:pPr>
        <w:ind w:left="1701"/>
        <w:jc w:val="both"/>
        <w:rPr>
          <w:i/>
          <w:iCs/>
          <w:sz w:val="24"/>
          <w:szCs w:val="24"/>
        </w:rPr>
      </w:pPr>
    </w:p>
    <w:p w:rsidR="0023080C" w:rsidRPr="0023080C" w:rsidRDefault="00C02D93" w:rsidP="00CD39BF">
      <w:pPr>
        <w:ind w:left="1701"/>
        <w:jc w:val="both"/>
        <w:rPr>
          <w:i/>
          <w:iCs/>
          <w:sz w:val="24"/>
          <w:szCs w:val="24"/>
        </w:rPr>
      </w:pPr>
      <w:r w:rsidRPr="0023080C">
        <w:rPr>
          <w:i/>
          <w:iCs/>
          <w:sz w:val="24"/>
          <w:szCs w:val="24"/>
        </w:rPr>
        <w:t>Art. 84. Compete privativamente ao Presidente da República: (...</w:t>
      </w:r>
      <w:proofErr w:type="gramStart"/>
      <w:r w:rsidRPr="0023080C">
        <w:rPr>
          <w:i/>
          <w:iCs/>
          <w:sz w:val="24"/>
          <w:szCs w:val="24"/>
        </w:rPr>
        <w:t>)</w:t>
      </w:r>
      <w:proofErr w:type="gramEnd"/>
      <w:r w:rsidRPr="0023080C">
        <w:rPr>
          <w:i/>
          <w:iCs/>
          <w:sz w:val="24"/>
          <w:szCs w:val="24"/>
        </w:rPr>
        <w:t xml:space="preserve"> </w:t>
      </w:r>
    </w:p>
    <w:p w:rsidR="0023080C" w:rsidRPr="0023080C" w:rsidRDefault="00C02D93" w:rsidP="00CD39BF">
      <w:pPr>
        <w:ind w:left="1701"/>
        <w:jc w:val="both"/>
        <w:rPr>
          <w:i/>
          <w:iCs/>
          <w:sz w:val="24"/>
          <w:szCs w:val="24"/>
        </w:rPr>
      </w:pPr>
      <w:r w:rsidRPr="0023080C">
        <w:rPr>
          <w:i/>
          <w:iCs/>
          <w:sz w:val="24"/>
          <w:szCs w:val="24"/>
        </w:rPr>
        <w:t xml:space="preserve">IV - sancionar, promulgar e fazer publicar as leis, bem como expedir decretos e regulamentos para sua fiel execução; </w:t>
      </w:r>
    </w:p>
    <w:p w:rsidR="0023080C" w:rsidRPr="0023080C" w:rsidRDefault="00C02D93" w:rsidP="00CD39BF">
      <w:pPr>
        <w:ind w:left="1701"/>
        <w:jc w:val="both"/>
        <w:rPr>
          <w:i/>
          <w:iCs/>
          <w:sz w:val="24"/>
          <w:szCs w:val="24"/>
        </w:rPr>
      </w:pPr>
      <w:r w:rsidRPr="0023080C">
        <w:rPr>
          <w:i/>
          <w:iCs/>
          <w:sz w:val="24"/>
          <w:szCs w:val="24"/>
        </w:rPr>
        <w:t xml:space="preserve">(...) </w:t>
      </w:r>
    </w:p>
    <w:p w:rsidR="0023080C" w:rsidRPr="0023080C" w:rsidRDefault="00C02D93" w:rsidP="00CD39BF">
      <w:pPr>
        <w:ind w:left="1701"/>
        <w:jc w:val="both"/>
        <w:rPr>
          <w:i/>
          <w:iCs/>
          <w:sz w:val="24"/>
          <w:szCs w:val="24"/>
        </w:rPr>
      </w:pPr>
      <w:r w:rsidRPr="0023080C">
        <w:rPr>
          <w:i/>
          <w:iCs/>
          <w:sz w:val="24"/>
          <w:szCs w:val="24"/>
        </w:rPr>
        <w:t xml:space="preserve">VI - dispor, mediante decreto, sobre: </w:t>
      </w:r>
    </w:p>
    <w:p w:rsidR="0023080C" w:rsidRPr="0023080C" w:rsidRDefault="00C02D93" w:rsidP="00CD39BF">
      <w:pPr>
        <w:ind w:left="1701"/>
        <w:jc w:val="both"/>
        <w:rPr>
          <w:i/>
          <w:iCs/>
          <w:sz w:val="24"/>
          <w:szCs w:val="24"/>
        </w:rPr>
      </w:pPr>
      <w:r w:rsidRPr="0023080C">
        <w:rPr>
          <w:i/>
          <w:iCs/>
          <w:sz w:val="24"/>
          <w:szCs w:val="24"/>
        </w:rPr>
        <w:t xml:space="preserve">a) organização e funcionamento da administração federal, quando não implicar aumento de despesa nem criação ou extinção de órgãos públicos; </w:t>
      </w:r>
    </w:p>
    <w:p w:rsidR="0023080C" w:rsidRPr="0023080C" w:rsidRDefault="00C02D93" w:rsidP="00CD39BF">
      <w:pPr>
        <w:ind w:left="1701"/>
        <w:jc w:val="both"/>
        <w:rPr>
          <w:i/>
          <w:iCs/>
          <w:sz w:val="24"/>
          <w:szCs w:val="24"/>
        </w:rPr>
      </w:pPr>
      <w:r w:rsidRPr="0023080C">
        <w:rPr>
          <w:i/>
          <w:iCs/>
          <w:sz w:val="24"/>
          <w:szCs w:val="24"/>
        </w:rPr>
        <w:t xml:space="preserve">b) extinção de funções ou cargos públicos, quando vagos; </w:t>
      </w:r>
    </w:p>
    <w:p w:rsidR="0023080C" w:rsidRPr="0023080C" w:rsidRDefault="0023080C" w:rsidP="00CD39BF">
      <w:pPr>
        <w:ind w:left="1701"/>
        <w:jc w:val="both"/>
        <w:rPr>
          <w:i/>
          <w:iCs/>
          <w:sz w:val="24"/>
          <w:szCs w:val="24"/>
        </w:rPr>
      </w:pPr>
    </w:p>
    <w:p w:rsidR="0023080C" w:rsidRPr="0023080C" w:rsidRDefault="00C02D93" w:rsidP="00CD39BF">
      <w:pPr>
        <w:ind w:left="1701"/>
        <w:jc w:val="both"/>
        <w:rPr>
          <w:i/>
          <w:iCs/>
          <w:sz w:val="24"/>
          <w:szCs w:val="24"/>
        </w:rPr>
      </w:pPr>
      <w:r w:rsidRPr="0023080C">
        <w:rPr>
          <w:i/>
          <w:iCs/>
          <w:sz w:val="24"/>
          <w:szCs w:val="24"/>
        </w:rPr>
        <w:lastRenderedPageBreak/>
        <w:t xml:space="preserve">Art. 145 - Compete privativamente ao Governador do Estado: IV - sancionar, promulgar e fazer publicar as leis bem como expedir decretos e regulamentos para sua fiel execução; </w:t>
      </w:r>
    </w:p>
    <w:p w:rsidR="0023080C" w:rsidRPr="0023080C" w:rsidRDefault="00C02D93" w:rsidP="00CD39BF">
      <w:pPr>
        <w:ind w:left="1701"/>
        <w:jc w:val="both"/>
        <w:rPr>
          <w:i/>
          <w:iCs/>
          <w:sz w:val="24"/>
          <w:szCs w:val="24"/>
        </w:rPr>
      </w:pPr>
      <w:r w:rsidRPr="0023080C">
        <w:rPr>
          <w:i/>
          <w:iCs/>
          <w:sz w:val="24"/>
          <w:szCs w:val="24"/>
        </w:rPr>
        <w:t xml:space="preserve">(...) </w:t>
      </w:r>
    </w:p>
    <w:p w:rsidR="0023080C" w:rsidRPr="0023080C" w:rsidRDefault="00C02D93" w:rsidP="00CD39BF">
      <w:pPr>
        <w:ind w:left="1701"/>
        <w:jc w:val="both"/>
        <w:rPr>
          <w:i/>
          <w:iCs/>
          <w:sz w:val="24"/>
          <w:szCs w:val="24"/>
        </w:rPr>
      </w:pPr>
      <w:r w:rsidRPr="0023080C">
        <w:rPr>
          <w:i/>
          <w:iCs/>
          <w:sz w:val="24"/>
          <w:szCs w:val="24"/>
        </w:rPr>
        <w:t xml:space="preserve">VI - dispor, mediante decreto, sobre: </w:t>
      </w:r>
    </w:p>
    <w:p w:rsidR="0023080C" w:rsidRPr="0023080C" w:rsidRDefault="00C02D93" w:rsidP="00CD39BF">
      <w:pPr>
        <w:ind w:left="1701"/>
        <w:jc w:val="both"/>
        <w:rPr>
          <w:i/>
          <w:iCs/>
          <w:sz w:val="24"/>
          <w:szCs w:val="24"/>
        </w:rPr>
      </w:pPr>
      <w:r w:rsidRPr="0023080C">
        <w:rPr>
          <w:i/>
          <w:iCs/>
          <w:sz w:val="24"/>
          <w:szCs w:val="24"/>
        </w:rPr>
        <w:t xml:space="preserve">a) organização e funcionamento da administração estadual, que não implicar aumento de despesa nem criação ou extinção de órgãos públicos; </w:t>
      </w:r>
    </w:p>
    <w:p w:rsidR="0023080C" w:rsidRPr="0023080C" w:rsidRDefault="00C02D93" w:rsidP="00CD39BF">
      <w:pPr>
        <w:ind w:left="1701"/>
        <w:jc w:val="both"/>
        <w:rPr>
          <w:i/>
          <w:iCs/>
          <w:sz w:val="24"/>
          <w:szCs w:val="24"/>
        </w:rPr>
      </w:pPr>
      <w:r w:rsidRPr="0023080C">
        <w:rPr>
          <w:i/>
          <w:iCs/>
          <w:sz w:val="24"/>
          <w:szCs w:val="24"/>
        </w:rPr>
        <w:t xml:space="preserve">b) extinção de funções ou cargos públicos, quando vagos; </w:t>
      </w:r>
    </w:p>
    <w:p w:rsidR="0023080C" w:rsidRPr="0023080C" w:rsidRDefault="0023080C" w:rsidP="00CD39BF">
      <w:pPr>
        <w:ind w:left="1701"/>
        <w:jc w:val="both"/>
        <w:rPr>
          <w:i/>
          <w:iCs/>
          <w:sz w:val="24"/>
          <w:szCs w:val="24"/>
        </w:rPr>
      </w:pPr>
    </w:p>
    <w:p w:rsidR="0023080C" w:rsidRPr="0023080C" w:rsidRDefault="00C02D93" w:rsidP="00CD39BF">
      <w:pPr>
        <w:ind w:left="1701"/>
        <w:jc w:val="both"/>
        <w:rPr>
          <w:i/>
          <w:iCs/>
          <w:sz w:val="24"/>
          <w:szCs w:val="24"/>
        </w:rPr>
      </w:pPr>
      <w:r w:rsidRPr="00376F2C">
        <w:rPr>
          <w:b/>
          <w:bCs/>
          <w:i/>
          <w:iCs/>
          <w:sz w:val="24"/>
          <w:szCs w:val="24"/>
        </w:rPr>
        <w:t>Na espécie, o dispositivo impugnado acarreta significativa restrição à liberdade e à propriedade daqueles que ingressam em Arraial do Cabo, sem que haja respaldo em lei anterior</w:t>
      </w:r>
      <w:r w:rsidRPr="0023080C">
        <w:rPr>
          <w:i/>
          <w:iCs/>
          <w:sz w:val="24"/>
          <w:szCs w:val="24"/>
        </w:rPr>
        <w:t xml:space="preserve">. A matéria apenas poderia ser tratada por meio de decreto em havendo lei prévia passível de ensejar regulamentação nesse sentido. Portanto, mostra-se evidente o vício procedimental e a atuação do Poder Executivo Municipal fora da sua atribuição, ofendendo a separação dos poderes, com notória violação ao princípio da legalidade, bem como aos artigos 7º e 77, caput, da Constituição Estadual. </w:t>
      </w:r>
    </w:p>
    <w:p w:rsidR="0023080C" w:rsidRPr="0023080C" w:rsidRDefault="0023080C" w:rsidP="00CD39BF">
      <w:pPr>
        <w:ind w:left="1701"/>
        <w:jc w:val="both"/>
        <w:rPr>
          <w:i/>
          <w:iCs/>
          <w:sz w:val="24"/>
          <w:szCs w:val="24"/>
        </w:rPr>
      </w:pPr>
    </w:p>
    <w:p w:rsidR="0023080C" w:rsidRPr="0023080C" w:rsidRDefault="00C02D93" w:rsidP="00CD39BF">
      <w:pPr>
        <w:ind w:left="1701"/>
        <w:jc w:val="both"/>
        <w:rPr>
          <w:i/>
          <w:iCs/>
          <w:sz w:val="24"/>
          <w:szCs w:val="24"/>
        </w:rPr>
      </w:pPr>
      <w:r w:rsidRPr="0023080C">
        <w:rPr>
          <w:i/>
          <w:iCs/>
          <w:sz w:val="24"/>
          <w:szCs w:val="24"/>
        </w:rPr>
        <w:t xml:space="preserve">Art. 7º - São Poderes do Estado, independentes e harmônicos entre si, o Legislativo, o Executivo e o Judiciário. </w:t>
      </w:r>
    </w:p>
    <w:p w:rsidR="0023080C" w:rsidRPr="0023080C" w:rsidRDefault="0023080C" w:rsidP="00CD39BF">
      <w:pPr>
        <w:ind w:left="1701"/>
        <w:jc w:val="both"/>
        <w:rPr>
          <w:i/>
          <w:iCs/>
          <w:sz w:val="24"/>
          <w:szCs w:val="24"/>
        </w:rPr>
      </w:pPr>
    </w:p>
    <w:p w:rsidR="0023080C" w:rsidRPr="0023080C" w:rsidRDefault="00C02D93" w:rsidP="00CD39BF">
      <w:pPr>
        <w:ind w:left="1701"/>
        <w:jc w:val="both"/>
        <w:rPr>
          <w:i/>
          <w:iCs/>
          <w:sz w:val="24"/>
          <w:szCs w:val="24"/>
        </w:rPr>
      </w:pPr>
      <w:r w:rsidRPr="0023080C">
        <w:rPr>
          <w:i/>
          <w:iCs/>
          <w:sz w:val="24"/>
          <w:szCs w:val="24"/>
        </w:rPr>
        <w:t xml:space="preserve">Art. 77 - A administração pública direta, indireta ou </w:t>
      </w:r>
      <w:proofErr w:type="spellStart"/>
      <w:r w:rsidRPr="0023080C">
        <w:rPr>
          <w:i/>
          <w:iCs/>
          <w:sz w:val="24"/>
          <w:szCs w:val="24"/>
        </w:rPr>
        <w:t>fundacional</w:t>
      </w:r>
      <w:proofErr w:type="spellEnd"/>
      <w:r w:rsidRPr="0023080C">
        <w:rPr>
          <w:i/>
          <w:iCs/>
          <w:sz w:val="24"/>
          <w:szCs w:val="24"/>
        </w:rPr>
        <w:t xml:space="preserve">, de qualquer dos Poderes do Estado e dos Municípios, obedecerá aos princípios da legalidade, impessoalidade, moralidade, publicidade, interesse coletivo e, também, ao seguinte: </w:t>
      </w:r>
    </w:p>
    <w:p w:rsidR="0023080C" w:rsidRPr="0023080C" w:rsidRDefault="0023080C" w:rsidP="00CD39BF">
      <w:pPr>
        <w:ind w:left="1701"/>
        <w:jc w:val="both"/>
        <w:rPr>
          <w:i/>
          <w:iCs/>
          <w:sz w:val="24"/>
          <w:szCs w:val="24"/>
        </w:rPr>
      </w:pPr>
    </w:p>
    <w:p w:rsidR="0023080C" w:rsidRPr="0023080C" w:rsidRDefault="00C02D93" w:rsidP="00CD39BF">
      <w:pPr>
        <w:ind w:left="1701"/>
        <w:jc w:val="both"/>
        <w:rPr>
          <w:i/>
          <w:iCs/>
          <w:sz w:val="24"/>
          <w:szCs w:val="24"/>
        </w:rPr>
      </w:pPr>
      <w:r w:rsidRPr="0023080C">
        <w:rPr>
          <w:i/>
          <w:iCs/>
          <w:sz w:val="24"/>
          <w:szCs w:val="24"/>
        </w:rPr>
        <w:t xml:space="preserve">Resulta ser imperioso concluir que o parágrafo único do artigo 3º do Decreto nº 2383/2017 do Município de Arraial do Cabo padece de vício formal de inconstitucionalidade. </w:t>
      </w:r>
    </w:p>
    <w:p w:rsidR="0023080C" w:rsidRPr="0023080C" w:rsidRDefault="0023080C" w:rsidP="00CD39BF">
      <w:pPr>
        <w:ind w:left="1701"/>
        <w:jc w:val="both"/>
        <w:rPr>
          <w:i/>
          <w:iCs/>
          <w:sz w:val="24"/>
          <w:szCs w:val="24"/>
        </w:rPr>
      </w:pPr>
    </w:p>
    <w:p w:rsidR="00C02D93" w:rsidRDefault="00C02D93" w:rsidP="00CD39BF">
      <w:pPr>
        <w:ind w:left="1701"/>
        <w:jc w:val="both"/>
        <w:rPr>
          <w:i/>
          <w:iCs/>
          <w:sz w:val="24"/>
          <w:szCs w:val="24"/>
        </w:rPr>
      </w:pPr>
      <w:r w:rsidRPr="0023080C">
        <w:rPr>
          <w:i/>
          <w:iCs/>
          <w:sz w:val="24"/>
          <w:szCs w:val="24"/>
        </w:rPr>
        <w:t>Pelo exposto, o incidente de arguição de inconstitucionalidade deve ser ACOLHIDO, declarando-se a inconstitucionalidade do parágrafo único do artigo 3º do Decreto nº 2383/2017 do Município de Arraial do Cabo, com o retorno dos autos à Câmara arguente para que retome o julgamento da apelação.</w:t>
      </w:r>
    </w:p>
    <w:p w:rsidR="0023080C" w:rsidRDefault="0023080C" w:rsidP="00CD39BF">
      <w:pPr>
        <w:ind w:left="1701"/>
        <w:jc w:val="both"/>
        <w:rPr>
          <w:i/>
          <w:iCs/>
          <w:sz w:val="24"/>
          <w:szCs w:val="24"/>
        </w:rPr>
      </w:pPr>
    </w:p>
    <w:p w:rsidR="0023080C" w:rsidRPr="0023080C" w:rsidRDefault="0023080C" w:rsidP="0023080C">
      <w:pPr>
        <w:spacing w:line="360" w:lineRule="auto"/>
        <w:ind w:firstLine="1701"/>
        <w:jc w:val="both"/>
        <w:rPr>
          <w:sz w:val="28"/>
          <w:szCs w:val="28"/>
        </w:rPr>
      </w:pPr>
      <w:r w:rsidRPr="0023080C">
        <w:rPr>
          <w:sz w:val="28"/>
          <w:szCs w:val="28"/>
        </w:rPr>
        <w:t xml:space="preserve">Indica-se, em reforço, </w:t>
      </w:r>
      <w:r w:rsidR="00CF0515">
        <w:rPr>
          <w:sz w:val="28"/>
          <w:szCs w:val="28"/>
        </w:rPr>
        <w:t>precedente</w:t>
      </w:r>
      <w:r w:rsidR="00AF6C86">
        <w:rPr>
          <w:sz w:val="28"/>
          <w:szCs w:val="28"/>
        </w:rPr>
        <w:t xml:space="preserve"> </w:t>
      </w:r>
      <w:r w:rsidRPr="0023080C">
        <w:rPr>
          <w:sz w:val="28"/>
          <w:szCs w:val="28"/>
        </w:rPr>
        <w:t>oriundo</w:t>
      </w:r>
      <w:r w:rsidR="00AF6C86">
        <w:rPr>
          <w:sz w:val="28"/>
          <w:szCs w:val="28"/>
        </w:rPr>
        <w:t xml:space="preserve"> do</w:t>
      </w:r>
      <w:r w:rsidRPr="0023080C">
        <w:rPr>
          <w:sz w:val="28"/>
          <w:szCs w:val="28"/>
        </w:rPr>
        <w:t xml:space="preserve"> </w:t>
      </w:r>
      <w:r w:rsidR="00AF6C86">
        <w:rPr>
          <w:sz w:val="28"/>
          <w:szCs w:val="28"/>
        </w:rPr>
        <w:t xml:space="preserve">Órgão Especial do </w:t>
      </w:r>
      <w:r w:rsidRPr="0023080C">
        <w:rPr>
          <w:sz w:val="28"/>
          <w:szCs w:val="28"/>
        </w:rPr>
        <w:t>Tribuna</w:t>
      </w:r>
      <w:r w:rsidR="00AF6C86">
        <w:rPr>
          <w:sz w:val="28"/>
          <w:szCs w:val="28"/>
        </w:rPr>
        <w:t>l</w:t>
      </w:r>
      <w:r w:rsidRPr="0023080C">
        <w:rPr>
          <w:sz w:val="28"/>
          <w:szCs w:val="28"/>
        </w:rPr>
        <w:t xml:space="preserve"> de Justiça do Sergipe, em que </w:t>
      </w:r>
      <w:r w:rsidR="00310871">
        <w:rPr>
          <w:sz w:val="28"/>
          <w:szCs w:val="28"/>
        </w:rPr>
        <w:t>reafirmada</w:t>
      </w:r>
      <w:r w:rsidRPr="0023080C">
        <w:rPr>
          <w:sz w:val="28"/>
          <w:szCs w:val="28"/>
        </w:rPr>
        <w:t xml:space="preserve"> </w:t>
      </w:r>
      <w:proofErr w:type="gramStart"/>
      <w:r w:rsidRPr="0023080C">
        <w:rPr>
          <w:sz w:val="28"/>
          <w:szCs w:val="28"/>
        </w:rPr>
        <w:t>a</w:t>
      </w:r>
      <w:proofErr w:type="gramEnd"/>
      <w:r w:rsidRPr="0023080C">
        <w:rPr>
          <w:sz w:val="28"/>
          <w:szCs w:val="28"/>
        </w:rPr>
        <w:t xml:space="preserve"> </w:t>
      </w:r>
      <w:r w:rsidRPr="0023080C">
        <w:rPr>
          <w:sz w:val="28"/>
          <w:szCs w:val="28"/>
        </w:rPr>
        <w:lastRenderedPageBreak/>
        <w:t>necessidade de que os d</w:t>
      </w:r>
      <w:r w:rsidR="005A488D">
        <w:rPr>
          <w:sz w:val="28"/>
          <w:szCs w:val="28"/>
        </w:rPr>
        <w:t>ecretos autônomos se submetam às</w:t>
      </w:r>
      <w:r w:rsidRPr="0023080C">
        <w:rPr>
          <w:sz w:val="28"/>
          <w:szCs w:val="28"/>
        </w:rPr>
        <w:t xml:space="preserve"> restritas hipóteses delimitadas pela Constituição Federal:</w:t>
      </w:r>
    </w:p>
    <w:p w:rsidR="0023080C" w:rsidRDefault="0023080C" w:rsidP="00CD39BF">
      <w:pPr>
        <w:ind w:left="1701"/>
        <w:jc w:val="both"/>
        <w:rPr>
          <w:sz w:val="24"/>
          <w:szCs w:val="24"/>
        </w:rPr>
      </w:pPr>
    </w:p>
    <w:p w:rsidR="0023080C" w:rsidRDefault="0023080C" w:rsidP="00CD39BF">
      <w:pPr>
        <w:ind w:left="1701"/>
        <w:jc w:val="both"/>
        <w:rPr>
          <w:sz w:val="24"/>
          <w:szCs w:val="24"/>
        </w:rPr>
      </w:pPr>
    </w:p>
    <w:p w:rsidR="00AF6C86" w:rsidRPr="00AF6C86" w:rsidRDefault="00AF6C86" w:rsidP="00AF6C86">
      <w:pPr>
        <w:pStyle w:val="NormalWeb"/>
        <w:shd w:val="clear" w:color="auto" w:fill="FFFFFF"/>
        <w:spacing w:before="0" w:beforeAutospacing="0" w:after="0" w:afterAutospacing="0"/>
        <w:ind w:left="1701"/>
        <w:jc w:val="both"/>
        <w:rPr>
          <w:spacing w:val="2"/>
        </w:rPr>
      </w:pPr>
      <w:r w:rsidRPr="00AF6C86">
        <w:rPr>
          <w:i/>
          <w:iCs/>
          <w:spacing w:val="2"/>
        </w:rPr>
        <w:t xml:space="preserve">Constitucional e </w:t>
      </w:r>
      <w:proofErr w:type="gramStart"/>
      <w:r w:rsidRPr="00AF6C86">
        <w:rPr>
          <w:i/>
          <w:iCs/>
          <w:spacing w:val="2"/>
        </w:rPr>
        <w:t>administrativo – Mandado de Segurança – Redução</w:t>
      </w:r>
      <w:proofErr w:type="gramEnd"/>
      <w:r w:rsidRPr="00AF6C86">
        <w:rPr>
          <w:i/>
          <w:iCs/>
          <w:spacing w:val="2"/>
        </w:rPr>
        <w:t xml:space="preserve"> de gratificações concedidas aos enfermeiros do Município de Lagarto – </w:t>
      </w:r>
      <w:r w:rsidRPr="00AF6C86">
        <w:rPr>
          <w:b/>
          <w:bCs/>
          <w:i/>
          <w:iCs/>
          <w:spacing w:val="2"/>
        </w:rPr>
        <w:t>Decreto Municipal nº 253/2013 – Espécie normativa imprópria para a finalidade pretendida</w:t>
      </w:r>
      <w:r w:rsidRPr="00AF6C86">
        <w:rPr>
          <w:i/>
          <w:iCs/>
          <w:spacing w:val="2"/>
        </w:rPr>
        <w:t xml:space="preserve"> – Art. 84, VI, da CF - Redução de gastos com folha de pessoal – Inobservância do art. 169, § 3º, da CF – Decreto ilegal – Concessão da segurança. </w:t>
      </w:r>
      <w:r w:rsidRPr="00AF6C86">
        <w:rPr>
          <w:b/>
          <w:bCs/>
          <w:i/>
          <w:iCs/>
          <w:spacing w:val="2"/>
        </w:rPr>
        <w:t>I – A espécie normativa denominada decreto autônomo, está prevista no art. 84, inciso VI, da Constituição Federal e, de acordo com tal dispositivo, sua aplicação é restrita (delimitada), pois o referido dispositivo trouxe quais as matérias que por ele podem ser abordadas, dentre as quais, não se encontram os assuntos abordados pelo decreto municipal</w:t>
      </w:r>
      <w:r w:rsidRPr="00AF6C86">
        <w:rPr>
          <w:i/>
          <w:iCs/>
          <w:spacing w:val="2"/>
        </w:rPr>
        <w:t xml:space="preserve"> objeto de análise no presente </w:t>
      </w:r>
      <w:proofErr w:type="spellStart"/>
      <w:r w:rsidRPr="00AF6C86">
        <w:rPr>
          <w:i/>
          <w:iCs/>
          <w:spacing w:val="2"/>
        </w:rPr>
        <w:t>mandamus</w:t>
      </w:r>
      <w:proofErr w:type="spellEnd"/>
      <w:r w:rsidRPr="00AF6C86">
        <w:rPr>
          <w:i/>
          <w:iCs/>
          <w:spacing w:val="2"/>
        </w:rPr>
        <w:t xml:space="preserve">; II – A Constituição Federal em seu § 3º, do art. 169, estabelece as medidas que devem ser adotadas pelo gestor público, a fim de adequar os gastos do ente público com os seus servidores aos limites estabelecidos pela Lei de Responsabilidade Fiscal, razão pela qual, a autoridade coatora agiu ao arrepio da Lei ao lançar mão de vantagens pagas a funcionários efetivos, antes mesmo de tentar atingir os limites legais por meio da redução dos cargos comissionados do Município; III – Segurança concedida. (Mandado de Segurança Cível nº 201300117732 nº único0008809-55.2013.8.25.0000 - TRIBUNAL PLENO, Tribunal de Justiça de Sergipe - Relator (a): </w:t>
      </w:r>
      <w:proofErr w:type="spellStart"/>
      <w:r w:rsidRPr="00AF6C86">
        <w:rPr>
          <w:i/>
          <w:iCs/>
          <w:spacing w:val="2"/>
        </w:rPr>
        <w:t>Marilza</w:t>
      </w:r>
      <w:proofErr w:type="spellEnd"/>
      <w:r w:rsidRPr="00AF6C86">
        <w:rPr>
          <w:i/>
          <w:iCs/>
          <w:spacing w:val="2"/>
        </w:rPr>
        <w:t xml:space="preserve"> Maynard Salgado de Carvalho - Julgado em 19/02/2014) </w:t>
      </w:r>
      <w:r w:rsidRPr="00AF6C86">
        <w:rPr>
          <w:spacing w:val="2"/>
        </w:rPr>
        <w:t xml:space="preserve">(TJ-SE - MS: </w:t>
      </w:r>
      <w:proofErr w:type="gramStart"/>
      <w:r w:rsidRPr="00AF6C86">
        <w:rPr>
          <w:spacing w:val="2"/>
        </w:rPr>
        <w:t>00088095520138250000, Relator</w:t>
      </w:r>
      <w:proofErr w:type="gramEnd"/>
      <w:r w:rsidRPr="00AF6C86">
        <w:rPr>
          <w:spacing w:val="2"/>
        </w:rPr>
        <w:t xml:space="preserve">: </w:t>
      </w:r>
      <w:proofErr w:type="spellStart"/>
      <w:r w:rsidRPr="00AF6C86">
        <w:rPr>
          <w:spacing w:val="2"/>
        </w:rPr>
        <w:t>Marilza</w:t>
      </w:r>
      <w:proofErr w:type="spellEnd"/>
      <w:r w:rsidRPr="00AF6C86">
        <w:rPr>
          <w:spacing w:val="2"/>
        </w:rPr>
        <w:t xml:space="preserve"> Maynard Salgado de Carvalho, Data de Julgamento: 19/02/2014, TRIBUNAL PLENO)</w:t>
      </w:r>
    </w:p>
    <w:p w:rsidR="00AF6C86" w:rsidRDefault="00AF6C86" w:rsidP="00CD39BF">
      <w:pPr>
        <w:ind w:left="1701"/>
        <w:jc w:val="both"/>
        <w:rPr>
          <w:sz w:val="24"/>
          <w:szCs w:val="24"/>
        </w:rPr>
      </w:pPr>
    </w:p>
    <w:p w:rsidR="0023080C" w:rsidRPr="0023080C" w:rsidRDefault="0023080C" w:rsidP="00CD39BF">
      <w:pPr>
        <w:ind w:left="1701"/>
        <w:jc w:val="both"/>
        <w:rPr>
          <w:color w:val="000000"/>
          <w:sz w:val="24"/>
          <w:szCs w:val="24"/>
        </w:rPr>
      </w:pPr>
    </w:p>
    <w:p w:rsidR="00C738FC" w:rsidRPr="00AF6C86" w:rsidRDefault="00C02D93" w:rsidP="00C738FC">
      <w:pPr>
        <w:pStyle w:val="texto"/>
        <w:tabs>
          <w:tab w:val="left" w:pos="1701"/>
        </w:tabs>
        <w:spacing w:line="360" w:lineRule="auto"/>
        <w:ind w:firstLine="1701"/>
        <w:rPr>
          <w:sz w:val="28"/>
          <w:szCs w:val="28"/>
        </w:rPr>
      </w:pPr>
      <w:r>
        <w:rPr>
          <w:sz w:val="28"/>
          <w:szCs w:val="28"/>
        </w:rPr>
        <w:t xml:space="preserve"> </w:t>
      </w:r>
      <w:r w:rsidR="00AF6C86">
        <w:rPr>
          <w:sz w:val="28"/>
          <w:szCs w:val="28"/>
        </w:rPr>
        <w:t>Na mesma linha, o Tribunal Regional Federal</w:t>
      </w:r>
      <w:r w:rsidR="00376F2C">
        <w:rPr>
          <w:sz w:val="28"/>
          <w:szCs w:val="28"/>
        </w:rPr>
        <w:t xml:space="preserve"> da 5ª Região</w:t>
      </w:r>
      <w:r w:rsidR="00AF6C86">
        <w:rPr>
          <w:sz w:val="28"/>
          <w:szCs w:val="28"/>
        </w:rPr>
        <w:t xml:space="preserve">, ao tratar dos decretos autônomos, assentou que </w:t>
      </w:r>
      <w:r w:rsidR="00AF6C86" w:rsidRPr="00AF6C86">
        <w:rPr>
          <w:i/>
          <w:iCs/>
          <w:sz w:val="28"/>
          <w:szCs w:val="28"/>
        </w:rPr>
        <w:t>tal espécie de decreto somente é válida para circunstâncias constitucionalmente delimitadas, a exemplo do que dispõe o art. 84, IV, a e b, da Constituição da República</w:t>
      </w:r>
      <w:r w:rsidR="00AF6C86">
        <w:rPr>
          <w:i/>
          <w:iCs/>
          <w:sz w:val="28"/>
          <w:szCs w:val="28"/>
        </w:rPr>
        <w:t xml:space="preserve"> </w:t>
      </w:r>
      <w:r w:rsidR="00AF6C86" w:rsidRPr="00AF6C86">
        <w:rPr>
          <w:sz w:val="28"/>
          <w:szCs w:val="28"/>
        </w:rPr>
        <w:t xml:space="preserve">(TRF-5 - Recursos: </w:t>
      </w:r>
      <w:proofErr w:type="gramStart"/>
      <w:r w:rsidR="00AF6C86" w:rsidRPr="00AF6C86">
        <w:rPr>
          <w:sz w:val="28"/>
          <w:szCs w:val="28"/>
        </w:rPr>
        <w:lastRenderedPageBreak/>
        <w:t>05019931320194058105, Relator</w:t>
      </w:r>
      <w:proofErr w:type="gramEnd"/>
      <w:r w:rsidR="00AF6C86" w:rsidRPr="00AF6C86">
        <w:rPr>
          <w:sz w:val="28"/>
          <w:szCs w:val="28"/>
        </w:rPr>
        <w:t>: PAULA EMÍLIA MOURA A. DE SOUSA BRASIL, Data de Julgamento: 09/10/2019, Segunda Turma, Data de Publicação: Creta 10/10/2019 PP-)</w:t>
      </w:r>
      <w:r w:rsidR="005A488D">
        <w:rPr>
          <w:sz w:val="28"/>
          <w:szCs w:val="28"/>
        </w:rPr>
        <w:t>.</w:t>
      </w:r>
    </w:p>
    <w:p w:rsidR="00AF6C86" w:rsidRDefault="00845128" w:rsidP="00C738FC">
      <w:pPr>
        <w:pStyle w:val="texto"/>
        <w:tabs>
          <w:tab w:val="left" w:pos="1701"/>
        </w:tabs>
        <w:spacing w:line="360" w:lineRule="auto"/>
        <w:ind w:firstLine="1701"/>
        <w:rPr>
          <w:sz w:val="28"/>
          <w:szCs w:val="28"/>
        </w:rPr>
      </w:pPr>
      <w:r>
        <w:rPr>
          <w:sz w:val="28"/>
          <w:szCs w:val="28"/>
        </w:rPr>
        <w:t>Logo, é inconstitucional a disciplina levada a efeito pela via escolhida.</w:t>
      </w:r>
    </w:p>
    <w:p w:rsidR="00AF6C86" w:rsidRPr="00C738FC" w:rsidRDefault="00AF6C86" w:rsidP="00C738FC">
      <w:pPr>
        <w:pStyle w:val="texto"/>
        <w:tabs>
          <w:tab w:val="left" w:pos="1701"/>
        </w:tabs>
        <w:spacing w:line="360" w:lineRule="auto"/>
        <w:ind w:firstLine="1701"/>
        <w:rPr>
          <w:sz w:val="28"/>
          <w:szCs w:val="28"/>
        </w:rPr>
      </w:pPr>
    </w:p>
    <w:p w:rsidR="00C876D2" w:rsidRDefault="00A945BE" w:rsidP="00C876D2">
      <w:pPr>
        <w:spacing w:line="360" w:lineRule="auto"/>
        <w:ind w:firstLine="1701"/>
        <w:jc w:val="both"/>
        <w:rPr>
          <w:color w:val="000000"/>
          <w:sz w:val="28"/>
          <w:szCs w:val="28"/>
        </w:rPr>
      </w:pPr>
      <w:r>
        <w:rPr>
          <w:b/>
          <w:color w:val="000000"/>
          <w:sz w:val="28"/>
          <w:szCs w:val="28"/>
        </w:rPr>
        <w:t>5</w:t>
      </w:r>
      <w:r w:rsidR="008B6E65" w:rsidRPr="00B64B13">
        <w:rPr>
          <w:b/>
          <w:color w:val="000000"/>
          <w:sz w:val="28"/>
          <w:szCs w:val="28"/>
        </w:rPr>
        <w:t xml:space="preserve">. </w:t>
      </w:r>
      <w:r w:rsidR="00F613AE" w:rsidRPr="007D021A">
        <w:rPr>
          <w:b/>
          <w:sz w:val="28"/>
          <w:szCs w:val="28"/>
        </w:rPr>
        <w:t>Pelo exposto</w:t>
      </w:r>
      <w:r w:rsidR="00F613AE" w:rsidRPr="007D021A">
        <w:rPr>
          <w:sz w:val="28"/>
          <w:szCs w:val="28"/>
        </w:rPr>
        <w:t xml:space="preserve">, manifesta-se </w:t>
      </w:r>
      <w:r w:rsidR="00F613AE">
        <w:rPr>
          <w:sz w:val="28"/>
          <w:szCs w:val="28"/>
        </w:rPr>
        <w:t xml:space="preserve">o </w:t>
      </w:r>
      <w:r w:rsidR="00F613AE">
        <w:rPr>
          <w:b/>
          <w:bCs/>
          <w:sz w:val="28"/>
          <w:szCs w:val="28"/>
        </w:rPr>
        <w:t xml:space="preserve">MINISTÉRIO </w:t>
      </w:r>
      <w:proofErr w:type="gramStart"/>
      <w:r w:rsidR="00F613AE">
        <w:rPr>
          <w:b/>
          <w:bCs/>
          <w:sz w:val="28"/>
          <w:szCs w:val="28"/>
        </w:rPr>
        <w:t>PÚBLICO</w:t>
      </w:r>
      <w:r w:rsidR="00F613AE">
        <w:rPr>
          <w:color w:val="000000"/>
          <w:sz w:val="28"/>
          <w:szCs w:val="28"/>
        </w:rPr>
        <w:t xml:space="preserve"> </w:t>
      </w:r>
      <w:r w:rsidR="00B359D0">
        <w:rPr>
          <w:color w:val="000000"/>
          <w:sz w:val="28"/>
          <w:szCs w:val="28"/>
        </w:rPr>
        <w:t xml:space="preserve">pela procedência </w:t>
      </w:r>
      <w:r w:rsidR="00AF6C86">
        <w:rPr>
          <w:color w:val="000000"/>
          <w:sz w:val="28"/>
          <w:szCs w:val="28"/>
        </w:rPr>
        <w:t>da presente ação direta de inconstitucionalidade</w:t>
      </w:r>
      <w:proofErr w:type="gramEnd"/>
      <w:r w:rsidR="00AF6C86">
        <w:rPr>
          <w:color w:val="000000"/>
          <w:sz w:val="28"/>
          <w:szCs w:val="28"/>
        </w:rPr>
        <w:t>.</w:t>
      </w:r>
    </w:p>
    <w:p w:rsidR="00AF6C86" w:rsidRPr="00B64B13" w:rsidRDefault="00AF6C86" w:rsidP="00C876D2">
      <w:pPr>
        <w:spacing w:line="360" w:lineRule="auto"/>
        <w:ind w:firstLine="1701"/>
        <w:jc w:val="both"/>
        <w:rPr>
          <w:color w:val="000000"/>
          <w:sz w:val="28"/>
          <w:szCs w:val="28"/>
        </w:rPr>
      </w:pPr>
    </w:p>
    <w:p w:rsidR="002C3B46" w:rsidRDefault="00C876D2" w:rsidP="00AF6C86">
      <w:pPr>
        <w:spacing w:line="360" w:lineRule="auto"/>
        <w:ind w:firstLine="1701"/>
        <w:jc w:val="both"/>
        <w:rPr>
          <w:color w:val="000000"/>
          <w:sz w:val="28"/>
          <w:szCs w:val="28"/>
        </w:rPr>
      </w:pPr>
      <w:r w:rsidRPr="00B64B13">
        <w:rPr>
          <w:color w:val="000000"/>
          <w:sz w:val="28"/>
          <w:szCs w:val="28"/>
        </w:rPr>
        <w:t xml:space="preserve">Porto Alegre, </w:t>
      </w:r>
      <w:r w:rsidR="005656FA" w:rsidRPr="00B64B13">
        <w:rPr>
          <w:color w:val="000000"/>
          <w:sz w:val="28"/>
          <w:szCs w:val="28"/>
        </w:rPr>
        <w:fldChar w:fldCharType="begin"/>
      </w:r>
      <w:r w:rsidRPr="00B64B13">
        <w:rPr>
          <w:color w:val="000000"/>
          <w:sz w:val="28"/>
          <w:szCs w:val="28"/>
        </w:rPr>
        <w:instrText xml:space="preserve"> TIME \@ "d' de 'MMMM' de 'yyyy" </w:instrText>
      </w:r>
      <w:r w:rsidR="005656FA" w:rsidRPr="00B64B13">
        <w:rPr>
          <w:color w:val="000000"/>
          <w:sz w:val="28"/>
          <w:szCs w:val="28"/>
        </w:rPr>
        <w:fldChar w:fldCharType="separate"/>
      </w:r>
      <w:r w:rsidR="005A488D">
        <w:rPr>
          <w:noProof/>
          <w:color w:val="000000"/>
          <w:sz w:val="28"/>
          <w:szCs w:val="28"/>
        </w:rPr>
        <w:t>29 de novembro de 2023</w:t>
      </w:r>
      <w:r w:rsidR="005656FA" w:rsidRPr="00B64B13">
        <w:rPr>
          <w:color w:val="000000"/>
          <w:sz w:val="28"/>
          <w:szCs w:val="28"/>
        </w:rPr>
        <w:fldChar w:fldCharType="end"/>
      </w:r>
      <w:r w:rsidRPr="00B64B13">
        <w:rPr>
          <w:color w:val="000000"/>
          <w:sz w:val="28"/>
          <w:szCs w:val="28"/>
        </w:rPr>
        <w:t>.</w:t>
      </w:r>
    </w:p>
    <w:p w:rsidR="00376F2C" w:rsidRDefault="00376F2C" w:rsidP="00AF6C86">
      <w:pPr>
        <w:spacing w:line="360" w:lineRule="auto"/>
        <w:ind w:firstLine="1701"/>
        <w:jc w:val="both"/>
        <w:rPr>
          <w:color w:val="000000"/>
          <w:sz w:val="28"/>
          <w:szCs w:val="28"/>
        </w:rPr>
      </w:pPr>
    </w:p>
    <w:p w:rsidR="00CF0515" w:rsidRDefault="00CF0515" w:rsidP="00AF6C86">
      <w:pPr>
        <w:spacing w:line="360" w:lineRule="auto"/>
        <w:ind w:firstLine="1701"/>
        <w:jc w:val="both"/>
        <w:rPr>
          <w:color w:val="000000"/>
          <w:sz w:val="28"/>
          <w:szCs w:val="28"/>
        </w:rPr>
      </w:pPr>
    </w:p>
    <w:p w:rsidR="00CF0515" w:rsidRPr="00B64B13" w:rsidRDefault="00CF0515" w:rsidP="00AF6C86">
      <w:pPr>
        <w:spacing w:line="360" w:lineRule="auto"/>
        <w:ind w:firstLine="1701"/>
        <w:jc w:val="both"/>
        <w:rPr>
          <w:color w:val="000000"/>
          <w:sz w:val="28"/>
          <w:szCs w:val="28"/>
        </w:rPr>
      </w:pPr>
    </w:p>
    <w:p w:rsidR="00AF6C86" w:rsidRPr="00AB27A1" w:rsidRDefault="00AF6C86" w:rsidP="00AF6C86">
      <w:pPr>
        <w:spacing w:line="360" w:lineRule="auto"/>
        <w:jc w:val="center"/>
        <w:rPr>
          <w:b/>
          <w:sz w:val="28"/>
          <w:szCs w:val="28"/>
        </w:rPr>
      </w:pPr>
      <w:r w:rsidRPr="00AB27A1">
        <w:rPr>
          <w:b/>
          <w:iCs/>
          <w:caps/>
          <w:sz w:val="28"/>
          <w:szCs w:val="28"/>
        </w:rPr>
        <w:t>JOSIANE SUPERTI BRASIL CAMEJO</w:t>
      </w:r>
      <w:r w:rsidRPr="00AB27A1">
        <w:rPr>
          <w:b/>
          <w:sz w:val="28"/>
          <w:szCs w:val="28"/>
        </w:rPr>
        <w:t>,</w:t>
      </w:r>
    </w:p>
    <w:p w:rsidR="00AF6C86" w:rsidRPr="00AB27A1" w:rsidRDefault="00AF6C86" w:rsidP="00AF6C86">
      <w:pPr>
        <w:spacing w:line="360" w:lineRule="auto"/>
        <w:jc w:val="center"/>
        <w:rPr>
          <w:iCs/>
          <w:sz w:val="28"/>
          <w:szCs w:val="28"/>
        </w:rPr>
      </w:pPr>
      <w:r w:rsidRPr="00AB27A1">
        <w:rPr>
          <w:iCs/>
          <w:sz w:val="28"/>
          <w:szCs w:val="28"/>
        </w:rPr>
        <w:t>Procuradora-Geral de Justiça, em exercício.</w:t>
      </w:r>
    </w:p>
    <w:p w:rsidR="00EC61AA" w:rsidRDefault="00EC61AA" w:rsidP="00EC61AA">
      <w:pPr>
        <w:spacing w:line="360" w:lineRule="auto"/>
        <w:jc w:val="center"/>
      </w:pPr>
    </w:p>
    <w:sectPr w:rsidR="00EC61AA" w:rsidSect="00FF3AB6">
      <w:headerReference w:type="default" r:id="rId9"/>
      <w:footerReference w:type="even" r:id="rId10"/>
      <w:footerReference w:type="default" r:id="rId11"/>
      <w:headerReference w:type="first" r:id="rId12"/>
      <w:footerReference w:type="first" r:id="rId13"/>
      <w:pgSz w:w="11907" w:h="16840" w:code="9"/>
      <w:pgMar w:top="2438" w:right="1985" w:bottom="1134" w:left="1134" w:header="794" w:footer="1134" w:gutter="102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09F" w:rsidRDefault="003D709F" w:rsidP="00D42CF0">
      <w:r>
        <w:separator/>
      </w:r>
    </w:p>
  </w:endnote>
  <w:endnote w:type="continuationSeparator" w:id="0">
    <w:p w:rsidR="003D709F" w:rsidRDefault="003D709F" w:rsidP="00D42C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Ecofont Vera Sans">
    <w:altName w:val="DejaVu Sans"/>
    <w:charset w:val="00"/>
    <w:family w:val="swiss"/>
    <w:pitch w:val="variable"/>
    <w:sig w:usb0="00000003" w:usb1="1000204A" w:usb2="00000000" w:usb3="00000000" w:csb0="00000001"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551" w:rsidRDefault="005656FA">
    <w:pPr>
      <w:pStyle w:val="Rodap"/>
      <w:framePr w:wrap="around" w:vAnchor="text" w:hAnchor="margin" w:xAlign="right" w:y="1"/>
      <w:rPr>
        <w:rStyle w:val="Nmerodepgina"/>
      </w:rPr>
    </w:pPr>
    <w:r>
      <w:rPr>
        <w:rStyle w:val="Nmerodepgina"/>
      </w:rPr>
      <w:fldChar w:fldCharType="begin"/>
    </w:r>
    <w:r w:rsidR="00EA6551">
      <w:rPr>
        <w:rStyle w:val="Nmerodepgina"/>
      </w:rPr>
      <w:instrText xml:space="preserve">PAGE  </w:instrText>
    </w:r>
    <w:r>
      <w:rPr>
        <w:rStyle w:val="Nmerodepgina"/>
      </w:rPr>
      <w:fldChar w:fldCharType="end"/>
    </w:r>
  </w:p>
  <w:p w:rsidR="00EA6551" w:rsidRDefault="00EA655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551" w:rsidRPr="006D4E22" w:rsidRDefault="005656FA" w:rsidP="00490C14">
    <w:pPr>
      <w:pStyle w:val="Rodap"/>
      <w:framePr w:wrap="around" w:vAnchor="text" w:hAnchor="margin" w:xAlign="right" w:y="1"/>
      <w:jc w:val="both"/>
      <w:rPr>
        <w:rStyle w:val="Nmerodepgina"/>
        <w:sz w:val="18"/>
        <w:szCs w:val="18"/>
      </w:rPr>
    </w:pPr>
    <w:r w:rsidRPr="006D4E22">
      <w:rPr>
        <w:rStyle w:val="Nmerodepgina"/>
        <w:sz w:val="18"/>
        <w:szCs w:val="18"/>
      </w:rPr>
      <w:fldChar w:fldCharType="begin"/>
    </w:r>
    <w:r w:rsidR="00EA6551" w:rsidRPr="006D4E22">
      <w:rPr>
        <w:rStyle w:val="Nmerodepgina"/>
        <w:sz w:val="18"/>
        <w:szCs w:val="18"/>
      </w:rPr>
      <w:instrText xml:space="preserve">PAGE  </w:instrText>
    </w:r>
    <w:r w:rsidRPr="006D4E22">
      <w:rPr>
        <w:rStyle w:val="Nmerodepgina"/>
        <w:sz w:val="18"/>
        <w:szCs w:val="18"/>
      </w:rPr>
      <w:fldChar w:fldCharType="separate"/>
    </w:r>
    <w:r w:rsidR="005A488D">
      <w:rPr>
        <w:rStyle w:val="Nmerodepgina"/>
        <w:noProof/>
        <w:sz w:val="18"/>
        <w:szCs w:val="18"/>
      </w:rPr>
      <w:t>9</w:t>
    </w:r>
    <w:r w:rsidRPr="006D4E22">
      <w:rPr>
        <w:rStyle w:val="Nmerodepgina"/>
        <w:sz w:val="18"/>
        <w:szCs w:val="18"/>
      </w:rPr>
      <w:fldChar w:fldCharType="end"/>
    </w:r>
  </w:p>
  <w:p w:rsidR="00EA6551" w:rsidRDefault="00EA6551" w:rsidP="00490C14">
    <w:pPr>
      <w:pBdr>
        <w:top w:val="single" w:sz="4" w:space="1" w:color="auto"/>
      </w:pBdr>
      <w:ind w:right="360"/>
      <w:jc w:val="both"/>
      <w:rPr>
        <w:sz w:val="18"/>
        <w:szCs w:val="18"/>
      </w:rPr>
    </w:pPr>
    <w:r w:rsidRPr="006F04D4">
      <w:rPr>
        <w:sz w:val="18"/>
        <w:szCs w:val="18"/>
      </w:rPr>
      <w:t xml:space="preserve">SUBJUR N.º </w:t>
    </w:r>
    <w:r>
      <w:rPr>
        <w:sz w:val="18"/>
        <w:szCs w:val="18"/>
      </w:rPr>
      <w:t>1343/2023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551" w:rsidRDefault="00EA6551" w:rsidP="00490C14">
    <w:pPr>
      <w:pBdr>
        <w:top w:val="single" w:sz="4" w:space="1" w:color="auto"/>
      </w:pBdr>
      <w:jc w:val="both"/>
      <w:rPr>
        <w:sz w:val="18"/>
        <w:szCs w:val="18"/>
      </w:rPr>
    </w:pPr>
    <w:r w:rsidRPr="002A6A24">
      <w:rPr>
        <w:sz w:val="18"/>
        <w:szCs w:val="18"/>
      </w:rPr>
      <w:t>SUBJUR N.</w:t>
    </w:r>
    <w:r>
      <w:rPr>
        <w:sz w:val="18"/>
        <w:szCs w:val="18"/>
      </w:rPr>
      <w:t>º 1343/2023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09F" w:rsidRDefault="003D709F" w:rsidP="00D42CF0">
      <w:r>
        <w:separator/>
      </w:r>
    </w:p>
  </w:footnote>
  <w:footnote w:type="continuationSeparator" w:id="0">
    <w:p w:rsidR="003D709F" w:rsidRDefault="003D709F" w:rsidP="00D42CF0">
      <w:r>
        <w:continuationSeparator/>
      </w:r>
    </w:p>
  </w:footnote>
  <w:footnote w:id="1">
    <w:p w:rsidR="00EA6551" w:rsidRPr="00894636" w:rsidRDefault="00EA6551" w:rsidP="00894636">
      <w:pPr>
        <w:pStyle w:val="Textodenotaderodap"/>
        <w:jc w:val="both"/>
        <w:rPr>
          <w:i/>
          <w:color w:val="000000"/>
          <w:shd w:val="clear" w:color="auto" w:fill="FFFFFF"/>
        </w:rPr>
      </w:pPr>
      <w:r>
        <w:rPr>
          <w:rStyle w:val="Refdenotaderodap"/>
        </w:rPr>
        <w:footnoteRef/>
      </w:r>
      <w:r w:rsidRPr="00894636">
        <w:rPr>
          <w:i/>
        </w:rPr>
        <w:t xml:space="preserve"> </w:t>
      </w:r>
      <w:r w:rsidRPr="00894636">
        <w:rPr>
          <w:i/>
          <w:color w:val="000000"/>
          <w:shd w:val="clear" w:color="auto" w:fill="FFFFFF"/>
        </w:rPr>
        <w:t>Art. 84. Compete privativamente ao Presidente da República:</w:t>
      </w:r>
    </w:p>
    <w:p w:rsidR="00EA6551" w:rsidRPr="00894636" w:rsidRDefault="00EA6551" w:rsidP="00894636">
      <w:pPr>
        <w:pStyle w:val="Textodenotaderodap"/>
        <w:jc w:val="both"/>
        <w:rPr>
          <w:i/>
          <w:color w:val="000000"/>
          <w:shd w:val="clear" w:color="auto" w:fill="FFFFFF"/>
        </w:rPr>
      </w:pPr>
      <w:r w:rsidRPr="00894636">
        <w:rPr>
          <w:i/>
          <w:color w:val="000000"/>
          <w:shd w:val="clear" w:color="auto" w:fill="FFFFFF"/>
        </w:rPr>
        <w:t>(...)</w:t>
      </w:r>
    </w:p>
    <w:p w:rsidR="00EA6551" w:rsidRDefault="00EA6551" w:rsidP="00894636">
      <w:pPr>
        <w:pStyle w:val="Textodenotaderodap"/>
        <w:jc w:val="both"/>
      </w:pPr>
      <w:r w:rsidRPr="00894636">
        <w:rPr>
          <w:i/>
          <w:color w:val="000000"/>
          <w:shd w:val="clear" w:color="auto" w:fill="FFFFFF"/>
        </w:rPr>
        <w:t>IV - sancionar, promulgar e fazer publicar as leis, bem como expedir decretos e regulamentos para sua fiel execução;</w:t>
      </w:r>
    </w:p>
  </w:footnote>
  <w:footnote w:id="2">
    <w:p w:rsidR="00432A0A" w:rsidRDefault="00432A0A">
      <w:pPr>
        <w:pStyle w:val="Textodenotaderodap"/>
      </w:pPr>
      <w:r>
        <w:rPr>
          <w:rStyle w:val="Refdenotaderodap"/>
        </w:rPr>
        <w:footnoteRef/>
      </w:r>
      <w:r>
        <w:t xml:space="preserve"> </w:t>
      </w:r>
      <w:r w:rsidRPr="00432A0A">
        <w:t>TAVARES, André Ramos</w:t>
      </w:r>
      <w:r w:rsidRPr="00D52325">
        <w:t>. </w:t>
      </w:r>
      <w:r w:rsidRPr="00D52325">
        <w:rPr>
          <w:i/>
          <w:iCs/>
        </w:rPr>
        <w:t>Curso de Direito Constitucional</w:t>
      </w:r>
      <w:r w:rsidRPr="00432A0A">
        <w:t xml:space="preserve">. </w:t>
      </w:r>
      <w:r>
        <w:t>21</w:t>
      </w:r>
      <w:r w:rsidRPr="00432A0A">
        <w:t xml:space="preserve">ed. São Paulo: </w:t>
      </w:r>
      <w:proofErr w:type="gramStart"/>
      <w:r w:rsidRPr="00432A0A">
        <w:t>Saraiva,</w:t>
      </w:r>
      <w:proofErr w:type="gramEnd"/>
      <w:r w:rsidRPr="00432A0A">
        <w:t xml:space="preserve"> 20</w:t>
      </w:r>
      <w:r>
        <w:t>23</w:t>
      </w:r>
      <w:r w:rsidR="00FA706E">
        <w:t xml:space="preserve"> [LIVRO DIGITAL] </w:t>
      </w:r>
      <w:proofErr w:type="spellStart"/>
      <w:r>
        <w:t>n.p</w:t>
      </w:r>
      <w:r w:rsidRPr="00432A0A">
        <w:t>.</w:t>
      </w:r>
      <w:proofErr w:type="spellEnd"/>
    </w:p>
  </w:footnote>
  <w:footnote w:id="3">
    <w:p w:rsidR="0067685E" w:rsidRDefault="0067685E" w:rsidP="0067685E">
      <w:pPr>
        <w:pStyle w:val="Textodenotaderodap"/>
      </w:pPr>
      <w:r>
        <w:rPr>
          <w:rStyle w:val="Refdenotaderodap"/>
        </w:rPr>
        <w:footnoteRef/>
      </w:r>
      <w:r>
        <w:t xml:space="preserve"> </w:t>
      </w:r>
      <w:r w:rsidRPr="00691296">
        <w:t>(STF - ADI: 5942 DF, Relator: MARCO AURÉLIO</w:t>
      </w:r>
      <w:proofErr w:type="gramStart"/>
      <w:r w:rsidRPr="00691296">
        <w:t>, Data</w:t>
      </w:r>
      <w:proofErr w:type="gramEnd"/>
      <w:r w:rsidRPr="00691296">
        <w:t xml:space="preserve"> de Julgamento: 13/10/2020, Tribunal Pleno, Data de Publicação: 08/02/2021)</w:t>
      </w:r>
    </w:p>
  </w:footnote>
  <w:footnote w:id="4">
    <w:p w:rsidR="00FA706E" w:rsidRDefault="00FA706E" w:rsidP="00FA706E">
      <w:pPr>
        <w:pStyle w:val="Textodenotaderodap"/>
        <w:jc w:val="both"/>
        <w:rPr>
          <w:color w:val="000000"/>
        </w:rPr>
      </w:pPr>
      <w:r>
        <w:rPr>
          <w:rStyle w:val="Refdenotaderodap"/>
        </w:rPr>
        <w:footnoteRef/>
      </w:r>
      <w:r>
        <w:t xml:space="preserve"> Por exemplo, para respeitáveis juristas, como Celso Antônio Bandeira de Mello, os decretos autônomos consistem em </w:t>
      </w:r>
      <w:r w:rsidRPr="00FA706E">
        <w:rPr>
          <w:color w:val="000000"/>
        </w:rPr>
        <w:t xml:space="preserve">(...) </w:t>
      </w:r>
      <w:r w:rsidRPr="00FA706E">
        <w:rPr>
          <w:i/>
          <w:iCs/>
          <w:color w:val="000000"/>
        </w:rPr>
        <w:t>mera competência para um arranjo intestino dos órgãos e competências já criadas por lei’, como a transferência de departamentos e divisões, </w:t>
      </w:r>
      <w:proofErr w:type="gramStart"/>
      <w:r w:rsidRPr="00FA706E">
        <w:rPr>
          <w:rStyle w:val="grame"/>
          <w:i/>
          <w:iCs/>
          <w:color w:val="000000"/>
        </w:rPr>
        <w:t>por exemplo</w:t>
      </w:r>
      <w:proofErr w:type="gramEnd"/>
      <w:r w:rsidRPr="00FA706E">
        <w:rPr>
          <w:color w:val="000000"/>
        </w:rPr>
        <w:t> (</w:t>
      </w:r>
      <w:r w:rsidRPr="00FA706E">
        <w:rPr>
          <w:i/>
          <w:iCs/>
          <w:color w:val="000000"/>
        </w:rPr>
        <w:t>Curso de Direito Administrativo</w:t>
      </w:r>
      <w:r w:rsidRPr="00FA706E">
        <w:rPr>
          <w:color w:val="000000"/>
        </w:rPr>
        <w:t>, São Paulo: Malheiros, 2006, 21ª ed., pp. 324-325).</w:t>
      </w:r>
    </w:p>
    <w:p w:rsidR="00FA706E" w:rsidRPr="00FA706E" w:rsidRDefault="00FA706E" w:rsidP="00FA706E">
      <w:pPr>
        <w:pStyle w:val="Textodenotaderodap"/>
        <w:jc w:val="both"/>
      </w:pPr>
      <w:r>
        <w:rPr>
          <w:color w:val="000000"/>
        </w:rPr>
        <w:t xml:space="preserve">Em sentido oposto, Marçal Justem Filho sustenta que </w:t>
      </w:r>
      <w:r w:rsidRPr="00FA706E">
        <w:rPr>
          <w:i/>
          <w:iCs/>
        </w:rPr>
        <w:t>os regulamentos autônomos são aqueles desvinculados de uma lei. O regulamento autônomo encontra seu fundamento de validade diretamente na Constituição, de modo a dispensar a existência de uma lei. Por meio de um regulamento autônomo, são criados direitos e obrigações sem a prévia existência de lei. A adoção de um regulamento autônomo significa que o Poder Executivo inova na ordem jurídica</w:t>
      </w:r>
      <w:r>
        <w:rPr>
          <w:i/>
          <w:iCs/>
        </w:rPr>
        <w:t xml:space="preserve"> </w:t>
      </w:r>
      <w:r>
        <w:t>(</w:t>
      </w:r>
      <w:r w:rsidRPr="00FA706E">
        <w:rPr>
          <w:i/>
          <w:iCs/>
        </w:rPr>
        <w:t>Curso de direito administrativo</w:t>
      </w:r>
      <w:r>
        <w:t xml:space="preserve">. </w:t>
      </w:r>
      <w:proofErr w:type="gramStart"/>
      <w:r>
        <w:t>3</w:t>
      </w:r>
      <w:proofErr w:type="gramEnd"/>
      <w:r>
        <w:t>. ed. São Paulo: Saraiva, 2008., p. 112).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551" w:rsidRDefault="00EA6551">
    <w:pPr>
      <w:pStyle w:val="Cabealho"/>
      <w:jc w:val="center"/>
    </w:pPr>
    <w:r>
      <w:rPr>
        <w:noProof/>
      </w:rPr>
      <w:drawing>
        <wp:inline distT="0" distB="0" distL="0" distR="0">
          <wp:extent cx="716280" cy="89408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6280" cy="894080"/>
                  </a:xfrm>
                  <a:prstGeom prst="rect">
                    <a:avLst/>
                  </a:prstGeom>
                  <a:noFill/>
                  <a:ln>
                    <a:noFill/>
                  </a:ln>
                </pic:spPr>
              </pic:pic>
            </a:graphicData>
          </a:graphic>
        </wp:inline>
      </w:drawing>
    </w:r>
  </w:p>
  <w:p w:rsidR="00EA6551" w:rsidRDefault="00EA6551" w:rsidP="000F48DE">
    <w:pPr>
      <w:jc w:val="center"/>
      <w:rPr>
        <w:sz w:val="18"/>
      </w:rPr>
    </w:pPr>
    <w:r>
      <w:rPr>
        <w:sz w:val="18"/>
      </w:rPr>
      <w:t>MINISTÉRIO PÚBLICO DO ESTADO DO RIO GRANDE DO SUL</w:t>
    </w:r>
  </w:p>
  <w:p w:rsidR="00EA6551" w:rsidRDefault="00EA6551" w:rsidP="000F48DE">
    <w:pPr>
      <w:jc w:val="center"/>
      <w:rPr>
        <w:b/>
        <w:sz w:val="18"/>
      </w:rPr>
    </w:pPr>
    <w:r>
      <w:rPr>
        <w:b/>
        <w:sz w:val="18"/>
      </w:rPr>
      <w:t>GABINETE DO PROCURADOR-GERAL DE JUSTIÇA</w:t>
    </w:r>
  </w:p>
  <w:p w:rsidR="00EA6551" w:rsidRDefault="005656FA" w:rsidP="00E96E0B">
    <w:pPr>
      <w:pStyle w:val="Cabealho"/>
      <w:jc w:val="center"/>
      <w:rPr>
        <w:sz w:val="18"/>
      </w:rPr>
    </w:pPr>
    <w:hyperlink r:id="rId2" w:history="1">
      <w:r w:rsidR="00EA6551" w:rsidRPr="004361D1">
        <w:rPr>
          <w:rStyle w:val="Hyperlink"/>
          <w:sz w:val="18"/>
        </w:rPr>
        <w:t>pgj@mp.rs.gov.br</w:t>
      </w:r>
    </w:hyperlink>
  </w:p>
  <w:p w:rsidR="00EA6551" w:rsidRPr="00342AD6" w:rsidRDefault="00EA6551" w:rsidP="00E96E0B">
    <w:pPr>
      <w:pStyle w:val="Cabealho"/>
      <w:jc w:val="cente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551" w:rsidRDefault="00EA6551">
    <w:pPr>
      <w:pStyle w:val="Cabealho"/>
      <w:jc w:val="center"/>
    </w:pPr>
    <w:r>
      <w:rPr>
        <w:noProof/>
      </w:rPr>
      <w:drawing>
        <wp:inline distT="0" distB="0" distL="0" distR="0">
          <wp:extent cx="716280" cy="89408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6280" cy="894080"/>
                  </a:xfrm>
                  <a:prstGeom prst="rect">
                    <a:avLst/>
                  </a:prstGeom>
                  <a:noFill/>
                  <a:ln>
                    <a:noFill/>
                  </a:ln>
                </pic:spPr>
              </pic:pic>
            </a:graphicData>
          </a:graphic>
        </wp:inline>
      </w:drawing>
    </w:r>
  </w:p>
  <w:p w:rsidR="00EA6551" w:rsidRDefault="00EA6551" w:rsidP="000F48DE">
    <w:pPr>
      <w:jc w:val="center"/>
      <w:rPr>
        <w:sz w:val="18"/>
      </w:rPr>
    </w:pPr>
    <w:r>
      <w:rPr>
        <w:sz w:val="18"/>
      </w:rPr>
      <w:t>MINISTÉRIO PÚBLICO DO ESTADO DO RIO GRANDE DO SUL</w:t>
    </w:r>
  </w:p>
  <w:p w:rsidR="00EA6551" w:rsidRDefault="00EA6551" w:rsidP="000F48DE">
    <w:pPr>
      <w:jc w:val="center"/>
      <w:rPr>
        <w:b/>
        <w:sz w:val="18"/>
      </w:rPr>
    </w:pPr>
    <w:r>
      <w:rPr>
        <w:b/>
        <w:sz w:val="18"/>
      </w:rPr>
      <w:t>GABINETE DO PROCURADOR-GERAL DE JUSTIÇA</w:t>
    </w:r>
  </w:p>
  <w:p w:rsidR="00EA6551" w:rsidRDefault="005656FA" w:rsidP="000F48DE">
    <w:pPr>
      <w:pStyle w:val="Cabealho"/>
      <w:jc w:val="center"/>
      <w:rPr>
        <w:sz w:val="18"/>
      </w:rPr>
    </w:pPr>
    <w:hyperlink r:id="rId2" w:history="1">
      <w:r w:rsidR="00EA6551" w:rsidRPr="004361D1">
        <w:rPr>
          <w:rStyle w:val="Hyperlink"/>
          <w:sz w:val="18"/>
        </w:rPr>
        <w:t>pgj@mp.rs.gov.br</w:t>
      </w:r>
    </w:hyperlink>
  </w:p>
  <w:p w:rsidR="00EA6551" w:rsidRPr="00342AD6" w:rsidRDefault="00EA6551" w:rsidP="000F48DE">
    <w:pPr>
      <w:pStyle w:val="Cabealho"/>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95392"/>
    <w:multiLevelType w:val="hybridMultilevel"/>
    <w:tmpl w:val="4BFC5766"/>
    <w:lvl w:ilvl="0" w:tplc="80C807AA">
      <w:start w:val="1"/>
      <w:numFmt w:val="lowerLetter"/>
      <w:lvlText w:val="%1)"/>
      <w:lvlJc w:val="left"/>
      <w:pPr>
        <w:ind w:left="2385" w:hanging="360"/>
      </w:pPr>
      <w:rPr>
        <w:rFonts w:hint="default"/>
      </w:rPr>
    </w:lvl>
    <w:lvl w:ilvl="1" w:tplc="04160019" w:tentative="1">
      <w:start w:val="1"/>
      <w:numFmt w:val="lowerLetter"/>
      <w:lvlText w:val="%2."/>
      <w:lvlJc w:val="left"/>
      <w:pPr>
        <w:ind w:left="3105" w:hanging="360"/>
      </w:pPr>
    </w:lvl>
    <w:lvl w:ilvl="2" w:tplc="0416001B" w:tentative="1">
      <w:start w:val="1"/>
      <w:numFmt w:val="lowerRoman"/>
      <w:lvlText w:val="%3."/>
      <w:lvlJc w:val="right"/>
      <w:pPr>
        <w:ind w:left="3825" w:hanging="180"/>
      </w:pPr>
    </w:lvl>
    <w:lvl w:ilvl="3" w:tplc="0416000F" w:tentative="1">
      <w:start w:val="1"/>
      <w:numFmt w:val="decimal"/>
      <w:lvlText w:val="%4."/>
      <w:lvlJc w:val="left"/>
      <w:pPr>
        <w:ind w:left="4545" w:hanging="360"/>
      </w:pPr>
    </w:lvl>
    <w:lvl w:ilvl="4" w:tplc="04160019" w:tentative="1">
      <w:start w:val="1"/>
      <w:numFmt w:val="lowerLetter"/>
      <w:lvlText w:val="%5."/>
      <w:lvlJc w:val="left"/>
      <w:pPr>
        <w:ind w:left="5265" w:hanging="360"/>
      </w:pPr>
    </w:lvl>
    <w:lvl w:ilvl="5" w:tplc="0416001B" w:tentative="1">
      <w:start w:val="1"/>
      <w:numFmt w:val="lowerRoman"/>
      <w:lvlText w:val="%6."/>
      <w:lvlJc w:val="right"/>
      <w:pPr>
        <w:ind w:left="5985" w:hanging="180"/>
      </w:pPr>
    </w:lvl>
    <w:lvl w:ilvl="6" w:tplc="0416000F" w:tentative="1">
      <w:start w:val="1"/>
      <w:numFmt w:val="decimal"/>
      <w:lvlText w:val="%7."/>
      <w:lvlJc w:val="left"/>
      <w:pPr>
        <w:ind w:left="6705" w:hanging="360"/>
      </w:pPr>
    </w:lvl>
    <w:lvl w:ilvl="7" w:tplc="04160019" w:tentative="1">
      <w:start w:val="1"/>
      <w:numFmt w:val="lowerLetter"/>
      <w:lvlText w:val="%8."/>
      <w:lvlJc w:val="left"/>
      <w:pPr>
        <w:ind w:left="7425" w:hanging="360"/>
      </w:pPr>
    </w:lvl>
    <w:lvl w:ilvl="8" w:tplc="0416001B" w:tentative="1">
      <w:start w:val="1"/>
      <w:numFmt w:val="lowerRoman"/>
      <w:lvlText w:val="%9."/>
      <w:lvlJc w:val="right"/>
      <w:pPr>
        <w:ind w:left="8145" w:hanging="180"/>
      </w:pPr>
    </w:lvl>
  </w:abstractNum>
  <w:abstractNum w:abstractNumId="1">
    <w:nsid w:val="111F79EC"/>
    <w:multiLevelType w:val="hybridMultilevel"/>
    <w:tmpl w:val="53404A26"/>
    <w:lvl w:ilvl="0" w:tplc="04F0B66E">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
    <w:nsid w:val="27CA2CBD"/>
    <w:multiLevelType w:val="hybridMultilevel"/>
    <w:tmpl w:val="CBECCA3A"/>
    <w:lvl w:ilvl="0" w:tplc="FFFFFFFF">
      <w:start w:val="1"/>
      <w:numFmt w:val="decimal"/>
      <w:lvlText w:val="%1."/>
      <w:lvlJc w:val="left"/>
      <w:pPr>
        <w:ind w:left="2061" w:hanging="36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29740204"/>
    <w:multiLevelType w:val="hybridMultilevel"/>
    <w:tmpl w:val="56F45A7A"/>
    <w:lvl w:ilvl="0" w:tplc="83F49108">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4">
    <w:nsid w:val="3393489C"/>
    <w:multiLevelType w:val="hybridMultilevel"/>
    <w:tmpl w:val="BC721434"/>
    <w:lvl w:ilvl="0" w:tplc="8B408138">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5">
    <w:nsid w:val="5AA65C98"/>
    <w:multiLevelType w:val="hybridMultilevel"/>
    <w:tmpl w:val="2A50888C"/>
    <w:lvl w:ilvl="0" w:tplc="089CA908">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
    <w:nsid w:val="6330003E"/>
    <w:multiLevelType w:val="hybridMultilevel"/>
    <w:tmpl w:val="7F9AAA68"/>
    <w:lvl w:ilvl="0" w:tplc="9BB87E2A">
      <w:start w:val="1"/>
      <w:numFmt w:val="lowerLetter"/>
      <w:lvlText w:val="%1)"/>
      <w:lvlJc w:val="left"/>
      <w:pPr>
        <w:ind w:left="2106" w:hanging="405"/>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7">
    <w:nsid w:val="6BDB71E5"/>
    <w:multiLevelType w:val="hybridMultilevel"/>
    <w:tmpl w:val="3D565E40"/>
    <w:lvl w:ilvl="0" w:tplc="16CA8A46">
      <w:start w:val="3"/>
      <w:numFmt w:val="lowerLetter"/>
      <w:lvlText w:val="%1)"/>
      <w:lvlJc w:val="left"/>
      <w:pPr>
        <w:ind w:left="2061" w:hanging="36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8">
    <w:nsid w:val="6EB97DB4"/>
    <w:multiLevelType w:val="hybridMultilevel"/>
    <w:tmpl w:val="FB4C36B4"/>
    <w:lvl w:ilvl="0" w:tplc="4FB4FC0C">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9">
    <w:nsid w:val="71824E57"/>
    <w:multiLevelType w:val="hybridMultilevel"/>
    <w:tmpl w:val="004CCC46"/>
    <w:lvl w:ilvl="0" w:tplc="D9623216">
      <w:start w:val="3"/>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num w:numId="1">
    <w:abstractNumId w:val="4"/>
  </w:num>
  <w:num w:numId="2">
    <w:abstractNumId w:val="3"/>
  </w:num>
  <w:num w:numId="3">
    <w:abstractNumId w:val="0"/>
  </w:num>
  <w:num w:numId="4">
    <w:abstractNumId w:val="1"/>
  </w:num>
  <w:num w:numId="5">
    <w:abstractNumId w:val="5"/>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D42CF0"/>
    <w:rsid w:val="00000F7E"/>
    <w:rsid w:val="00005B4B"/>
    <w:rsid w:val="00007CA4"/>
    <w:rsid w:val="000100BE"/>
    <w:rsid w:val="000110C3"/>
    <w:rsid w:val="0001128A"/>
    <w:rsid w:val="00011FE6"/>
    <w:rsid w:val="000135CB"/>
    <w:rsid w:val="00013E1B"/>
    <w:rsid w:val="00014244"/>
    <w:rsid w:val="000154C0"/>
    <w:rsid w:val="00020727"/>
    <w:rsid w:val="00021F5B"/>
    <w:rsid w:val="0002233B"/>
    <w:rsid w:val="000246BD"/>
    <w:rsid w:val="0002626E"/>
    <w:rsid w:val="00027735"/>
    <w:rsid w:val="000302C7"/>
    <w:rsid w:val="000311AD"/>
    <w:rsid w:val="00033468"/>
    <w:rsid w:val="00034210"/>
    <w:rsid w:val="00034711"/>
    <w:rsid w:val="00034C36"/>
    <w:rsid w:val="00035309"/>
    <w:rsid w:val="00035EFB"/>
    <w:rsid w:val="000418D5"/>
    <w:rsid w:val="00042A96"/>
    <w:rsid w:val="00045295"/>
    <w:rsid w:val="00047271"/>
    <w:rsid w:val="00047930"/>
    <w:rsid w:val="00050221"/>
    <w:rsid w:val="00051071"/>
    <w:rsid w:val="0005289A"/>
    <w:rsid w:val="00052EE2"/>
    <w:rsid w:val="0005371D"/>
    <w:rsid w:val="00055C12"/>
    <w:rsid w:val="00060914"/>
    <w:rsid w:val="00060DF4"/>
    <w:rsid w:val="00061500"/>
    <w:rsid w:val="000635F8"/>
    <w:rsid w:val="00063D7A"/>
    <w:rsid w:val="00064E57"/>
    <w:rsid w:val="00065303"/>
    <w:rsid w:val="000665F0"/>
    <w:rsid w:val="00070863"/>
    <w:rsid w:val="000732B2"/>
    <w:rsid w:val="000736CA"/>
    <w:rsid w:val="000740ED"/>
    <w:rsid w:val="00074B73"/>
    <w:rsid w:val="00075326"/>
    <w:rsid w:val="000762D4"/>
    <w:rsid w:val="00077E25"/>
    <w:rsid w:val="000822CC"/>
    <w:rsid w:val="00082F60"/>
    <w:rsid w:val="0008590A"/>
    <w:rsid w:val="00086BC9"/>
    <w:rsid w:val="00091609"/>
    <w:rsid w:val="0009160C"/>
    <w:rsid w:val="00092B1B"/>
    <w:rsid w:val="0009339A"/>
    <w:rsid w:val="000947B4"/>
    <w:rsid w:val="00095272"/>
    <w:rsid w:val="00095434"/>
    <w:rsid w:val="000957B6"/>
    <w:rsid w:val="00095C58"/>
    <w:rsid w:val="00095CD7"/>
    <w:rsid w:val="00096C97"/>
    <w:rsid w:val="0009779A"/>
    <w:rsid w:val="000A355A"/>
    <w:rsid w:val="000A71C2"/>
    <w:rsid w:val="000B32D7"/>
    <w:rsid w:val="000B438A"/>
    <w:rsid w:val="000B54BD"/>
    <w:rsid w:val="000B59EA"/>
    <w:rsid w:val="000B7AF3"/>
    <w:rsid w:val="000C0A2F"/>
    <w:rsid w:val="000C17C1"/>
    <w:rsid w:val="000C251A"/>
    <w:rsid w:val="000C3347"/>
    <w:rsid w:val="000C6422"/>
    <w:rsid w:val="000C6B02"/>
    <w:rsid w:val="000C73FD"/>
    <w:rsid w:val="000D0116"/>
    <w:rsid w:val="000D260E"/>
    <w:rsid w:val="000D3BC8"/>
    <w:rsid w:val="000D4B77"/>
    <w:rsid w:val="000D78CD"/>
    <w:rsid w:val="000D7B3F"/>
    <w:rsid w:val="000E03EF"/>
    <w:rsid w:val="000E099B"/>
    <w:rsid w:val="000E0D40"/>
    <w:rsid w:val="000E135B"/>
    <w:rsid w:val="000E7532"/>
    <w:rsid w:val="000F07A1"/>
    <w:rsid w:val="000F0B07"/>
    <w:rsid w:val="000F13CA"/>
    <w:rsid w:val="000F3696"/>
    <w:rsid w:val="000F48DE"/>
    <w:rsid w:val="000F4B15"/>
    <w:rsid w:val="000F5BD3"/>
    <w:rsid w:val="00103F4B"/>
    <w:rsid w:val="00105478"/>
    <w:rsid w:val="00106609"/>
    <w:rsid w:val="0010704F"/>
    <w:rsid w:val="00107A6F"/>
    <w:rsid w:val="001108D4"/>
    <w:rsid w:val="00113F2C"/>
    <w:rsid w:val="00115FE6"/>
    <w:rsid w:val="001163AD"/>
    <w:rsid w:val="0011642E"/>
    <w:rsid w:val="00120CCE"/>
    <w:rsid w:val="0012383E"/>
    <w:rsid w:val="00124273"/>
    <w:rsid w:val="00125CFF"/>
    <w:rsid w:val="001267E3"/>
    <w:rsid w:val="0013381E"/>
    <w:rsid w:val="001339E3"/>
    <w:rsid w:val="00136474"/>
    <w:rsid w:val="001375EB"/>
    <w:rsid w:val="001408FB"/>
    <w:rsid w:val="00142B47"/>
    <w:rsid w:val="00143F92"/>
    <w:rsid w:val="001457F8"/>
    <w:rsid w:val="00146161"/>
    <w:rsid w:val="00146ADC"/>
    <w:rsid w:val="001505B6"/>
    <w:rsid w:val="001511B8"/>
    <w:rsid w:val="001523B7"/>
    <w:rsid w:val="00154682"/>
    <w:rsid w:val="00157681"/>
    <w:rsid w:val="00157685"/>
    <w:rsid w:val="00160115"/>
    <w:rsid w:val="0016665B"/>
    <w:rsid w:val="001674A1"/>
    <w:rsid w:val="001674F9"/>
    <w:rsid w:val="00167D07"/>
    <w:rsid w:val="00170749"/>
    <w:rsid w:val="001714D5"/>
    <w:rsid w:val="001729D0"/>
    <w:rsid w:val="00173DE8"/>
    <w:rsid w:val="00174625"/>
    <w:rsid w:val="00174B98"/>
    <w:rsid w:val="00182C92"/>
    <w:rsid w:val="00184395"/>
    <w:rsid w:val="0018489C"/>
    <w:rsid w:val="00185DDA"/>
    <w:rsid w:val="00186832"/>
    <w:rsid w:val="00190970"/>
    <w:rsid w:val="00190E3C"/>
    <w:rsid w:val="00192891"/>
    <w:rsid w:val="00193D27"/>
    <w:rsid w:val="00194E34"/>
    <w:rsid w:val="00196B5A"/>
    <w:rsid w:val="001A0FDE"/>
    <w:rsid w:val="001A200A"/>
    <w:rsid w:val="001A2A85"/>
    <w:rsid w:val="001A346C"/>
    <w:rsid w:val="001A37F2"/>
    <w:rsid w:val="001A4874"/>
    <w:rsid w:val="001A4F0F"/>
    <w:rsid w:val="001A5437"/>
    <w:rsid w:val="001B0134"/>
    <w:rsid w:val="001B07B7"/>
    <w:rsid w:val="001B2A67"/>
    <w:rsid w:val="001B2FCE"/>
    <w:rsid w:val="001B3FFF"/>
    <w:rsid w:val="001C1F38"/>
    <w:rsid w:val="001C42F8"/>
    <w:rsid w:val="001C5568"/>
    <w:rsid w:val="001C694B"/>
    <w:rsid w:val="001C7FD4"/>
    <w:rsid w:val="001D31A1"/>
    <w:rsid w:val="001D379E"/>
    <w:rsid w:val="001D4184"/>
    <w:rsid w:val="001D552A"/>
    <w:rsid w:val="001D5D7A"/>
    <w:rsid w:val="001D63ED"/>
    <w:rsid w:val="001D7F37"/>
    <w:rsid w:val="001E2287"/>
    <w:rsid w:val="001E2BA3"/>
    <w:rsid w:val="001E3733"/>
    <w:rsid w:val="001E4256"/>
    <w:rsid w:val="001E78B0"/>
    <w:rsid w:val="001F0599"/>
    <w:rsid w:val="001F0A56"/>
    <w:rsid w:val="001F0AC6"/>
    <w:rsid w:val="001F26C4"/>
    <w:rsid w:val="001F50D2"/>
    <w:rsid w:val="001F6CD3"/>
    <w:rsid w:val="001F796F"/>
    <w:rsid w:val="00200346"/>
    <w:rsid w:val="00200BEC"/>
    <w:rsid w:val="00202356"/>
    <w:rsid w:val="00203642"/>
    <w:rsid w:val="00203BEB"/>
    <w:rsid w:val="00204E69"/>
    <w:rsid w:val="002054C0"/>
    <w:rsid w:val="002069A2"/>
    <w:rsid w:val="00206BEE"/>
    <w:rsid w:val="00206E71"/>
    <w:rsid w:val="002079E4"/>
    <w:rsid w:val="002117EB"/>
    <w:rsid w:val="00211A69"/>
    <w:rsid w:val="002171A0"/>
    <w:rsid w:val="00221310"/>
    <w:rsid w:val="0022214B"/>
    <w:rsid w:val="00223B90"/>
    <w:rsid w:val="0022480C"/>
    <w:rsid w:val="00224A43"/>
    <w:rsid w:val="00224AE6"/>
    <w:rsid w:val="00226A73"/>
    <w:rsid w:val="0023080C"/>
    <w:rsid w:val="00232B7D"/>
    <w:rsid w:val="00235F0B"/>
    <w:rsid w:val="00235F58"/>
    <w:rsid w:val="00242E2E"/>
    <w:rsid w:val="00242EC9"/>
    <w:rsid w:val="00242ECB"/>
    <w:rsid w:val="002438AC"/>
    <w:rsid w:val="00247A79"/>
    <w:rsid w:val="0025204E"/>
    <w:rsid w:val="00252400"/>
    <w:rsid w:val="00254418"/>
    <w:rsid w:val="002549A4"/>
    <w:rsid w:val="00254AC4"/>
    <w:rsid w:val="00254B29"/>
    <w:rsid w:val="0025570D"/>
    <w:rsid w:val="00256637"/>
    <w:rsid w:val="0025669B"/>
    <w:rsid w:val="00262581"/>
    <w:rsid w:val="00262814"/>
    <w:rsid w:val="00262A69"/>
    <w:rsid w:val="00262CF7"/>
    <w:rsid w:val="00265C7E"/>
    <w:rsid w:val="00265D32"/>
    <w:rsid w:val="002671CC"/>
    <w:rsid w:val="00267C6B"/>
    <w:rsid w:val="00272F18"/>
    <w:rsid w:val="0027349D"/>
    <w:rsid w:val="00277917"/>
    <w:rsid w:val="00280F6F"/>
    <w:rsid w:val="00281EAC"/>
    <w:rsid w:val="00283204"/>
    <w:rsid w:val="00287CAE"/>
    <w:rsid w:val="00291415"/>
    <w:rsid w:val="0029517B"/>
    <w:rsid w:val="00295279"/>
    <w:rsid w:val="002A1FD3"/>
    <w:rsid w:val="002A2294"/>
    <w:rsid w:val="002A6162"/>
    <w:rsid w:val="002A7AF9"/>
    <w:rsid w:val="002B0EA8"/>
    <w:rsid w:val="002B15F3"/>
    <w:rsid w:val="002B1B64"/>
    <w:rsid w:val="002B2EED"/>
    <w:rsid w:val="002B30A2"/>
    <w:rsid w:val="002B4F15"/>
    <w:rsid w:val="002B4FF8"/>
    <w:rsid w:val="002B501F"/>
    <w:rsid w:val="002B589A"/>
    <w:rsid w:val="002B6E8B"/>
    <w:rsid w:val="002C03E0"/>
    <w:rsid w:val="002C239A"/>
    <w:rsid w:val="002C2474"/>
    <w:rsid w:val="002C26C6"/>
    <w:rsid w:val="002C28AF"/>
    <w:rsid w:val="002C3B46"/>
    <w:rsid w:val="002C3CAE"/>
    <w:rsid w:val="002C48CC"/>
    <w:rsid w:val="002C4AD2"/>
    <w:rsid w:val="002C6297"/>
    <w:rsid w:val="002C680F"/>
    <w:rsid w:val="002C6F26"/>
    <w:rsid w:val="002D0099"/>
    <w:rsid w:val="002D3313"/>
    <w:rsid w:val="002E1941"/>
    <w:rsid w:val="002E4F50"/>
    <w:rsid w:val="002E6822"/>
    <w:rsid w:val="002E6DE3"/>
    <w:rsid w:val="002E7691"/>
    <w:rsid w:val="002E76D9"/>
    <w:rsid w:val="002F21DF"/>
    <w:rsid w:val="002F24A5"/>
    <w:rsid w:val="002F354C"/>
    <w:rsid w:val="002F3E40"/>
    <w:rsid w:val="002F3FE0"/>
    <w:rsid w:val="002F668F"/>
    <w:rsid w:val="002F6AEA"/>
    <w:rsid w:val="002F78A1"/>
    <w:rsid w:val="00301214"/>
    <w:rsid w:val="00301247"/>
    <w:rsid w:val="00302E85"/>
    <w:rsid w:val="003041C1"/>
    <w:rsid w:val="00305D90"/>
    <w:rsid w:val="00305F9E"/>
    <w:rsid w:val="0030620F"/>
    <w:rsid w:val="00307EC8"/>
    <w:rsid w:val="0031055C"/>
    <w:rsid w:val="00310871"/>
    <w:rsid w:val="0031242F"/>
    <w:rsid w:val="003132F9"/>
    <w:rsid w:val="003147AC"/>
    <w:rsid w:val="00315328"/>
    <w:rsid w:val="003169E5"/>
    <w:rsid w:val="00317868"/>
    <w:rsid w:val="00317B0F"/>
    <w:rsid w:val="003212DE"/>
    <w:rsid w:val="0032136E"/>
    <w:rsid w:val="003220A4"/>
    <w:rsid w:val="0032384C"/>
    <w:rsid w:val="003241B5"/>
    <w:rsid w:val="00324DDA"/>
    <w:rsid w:val="00325747"/>
    <w:rsid w:val="003310DF"/>
    <w:rsid w:val="00331E36"/>
    <w:rsid w:val="00333B6D"/>
    <w:rsid w:val="003343F7"/>
    <w:rsid w:val="00335FAB"/>
    <w:rsid w:val="00336049"/>
    <w:rsid w:val="003367FB"/>
    <w:rsid w:val="00342AD6"/>
    <w:rsid w:val="003431AD"/>
    <w:rsid w:val="00345B50"/>
    <w:rsid w:val="003472D7"/>
    <w:rsid w:val="003474D2"/>
    <w:rsid w:val="00350E2C"/>
    <w:rsid w:val="00351C0C"/>
    <w:rsid w:val="00356D2A"/>
    <w:rsid w:val="003575B0"/>
    <w:rsid w:val="00360B00"/>
    <w:rsid w:val="00366D35"/>
    <w:rsid w:val="00366EDB"/>
    <w:rsid w:val="003671D9"/>
    <w:rsid w:val="00370740"/>
    <w:rsid w:val="0037192E"/>
    <w:rsid w:val="003727FB"/>
    <w:rsid w:val="00373953"/>
    <w:rsid w:val="0037434E"/>
    <w:rsid w:val="00374BD5"/>
    <w:rsid w:val="00375EB8"/>
    <w:rsid w:val="00376267"/>
    <w:rsid w:val="00376F2C"/>
    <w:rsid w:val="003777CB"/>
    <w:rsid w:val="00377815"/>
    <w:rsid w:val="00380BB4"/>
    <w:rsid w:val="0038155D"/>
    <w:rsid w:val="0038445E"/>
    <w:rsid w:val="003846FF"/>
    <w:rsid w:val="00387530"/>
    <w:rsid w:val="00391D8F"/>
    <w:rsid w:val="0039217E"/>
    <w:rsid w:val="00393E3D"/>
    <w:rsid w:val="00395B86"/>
    <w:rsid w:val="00396170"/>
    <w:rsid w:val="0039618F"/>
    <w:rsid w:val="003A0132"/>
    <w:rsid w:val="003A04AA"/>
    <w:rsid w:val="003A079F"/>
    <w:rsid w:val="003A0806"/>
    <w:rsid w:val="003A18E7"/>
    <w:rsid w:val="003A382D"/>
    <w:rsid w:val="003A4ECD"/>
    <w:rsid w:val="003A552A"/>
    <w:rsid w:val="003A6169"/>
    <w:rsid w:val="003A7545"/>
    <w:rsid w:val="003C074B"/>
    <w:rsid w:val="003C0B46"/>
    <w:rsid w:val="003C2E1C"/>
    <w:rsid w:val="003C3E2F"/>
    <w:rsid w:val="003C717B"/>
    <w:rsid w:val="003C73C4"/>
    <w:rsid w:val="003C7E15"/>
    <w:rsid w:val="003D104B"/>
    <w:rsid w:val="003D2785"/>
    <w:rsid w:val="003D5C46"/>
    <w:rsid w:val="003D6112"/>
    <w:rsid w:val="003D709F"/>
    <w:rsid w:val="003D7711"/>
    <w:rsid w:val="003E156C"/>
    <w:rsid w:val="003E23A8"/>
    <w:rsid w:val="003E2A2A"/>
    <w:rsid w:val="003E2B85"/>
    <w:rsid w:val="003E3EF0"/>
    <w:rsid w:val="003E48DA"/>
    <w:rsid w:val="003E48E4"/>
    <w:rsid w:val="003E5228"/>
    <w:rsid w:val="003E6FC6"/>
    <w:rsid w:val="003E7D34"/>
    <w:rsid w:val="003F0AFB"/>
    <w:rsid w:val="003F1CBE"/>
    <w:rsid w:val="003F620A"/>
    <w:rsid w:val="00400A67"/>
    <w:rsid w:val="00401D26"/>
    <w:rsid w:val="0040209E"/>
    <w:rsid w:val="00402829"/>
    <w:rsid w:val="00403DCE"/>
    <w:rsid w:val="00406650"/>
    <w:rsid w:val="0040678B"/>
    <w:rsid w:val="0040790C"/>
    <w:rsid w:val="004123B4"/>
    <w:rsid w:val="004179C4"/>
    <w:rsid w:val="00417F12"/>
    <w:rsid w:val="00420D1E"/>
    <w:rsid w:val="00422BD6"/>
    <w:rsid w:val="0042311D"/>
    <w:rsid w:val="00432A0A"/>
    <w:rsid w:val="00433146"/>
    <w:rsid w:val="00434E52"/>
    <w:rsid w:val="004352D3"/>
    <w:rsid w:val="00437460"/>
    <w:rsid w:val="004400F5"/>
    <w:rsid w:val="00443A1E"/>
    <w:rsid w:val="0044417E"/>
    <w:rsid w:val="00445ABB"/>
    <w:rsid w:val="0045605B"/>
    <w:rsid w:val="00456DBC"/>
    <w:rsid w:val="004604C3"/>
    <w:rsid w:val="0046077C"/>
    <w:rsid w:val="0046183C"/>
    <w:rsid w:val="00464BFE"/>
    <w:rsid w:val="00464E3C"/>
    <w:rsid w:val="00467528"/>
    <w:rsid w:val="00470F33"/>
    <w:rsid w:val="0047139E"/>
    <w:rsid w:val="00472399"/>
    <w:rsid w:val="004771A1"/>
    <w:rsid w:val="00477405"/>
    <w:rsid w:val="00480150"/>
    <w:rsid w:val="00482B15"/>
    <w:rsid w:val="00484ADD"/>
    <w:rsid w:val="00485E95"/>
    <w:rsid w:val="004860D4"/>
    <w:rsid w:val="00490C14"/>
    <w:rsid w:val="00494D71"/>
    <w:rsid w:val="004955F7"/>
    <w:rsid w:val="00495C40"/>
    <w:rsid w:val="00495DC7"/>
    <w:rsid w:val="004961B3"/>
    <w:rsid w:val="00496240"/>
    <w:rsid w:val="00497B20"/>
    <w:rsid w:val="004A1890"/>
    <w:rsid w:val="004A1949"/>
    <w:rsid w:val="004A2610"/>
    <w:rsid w:val="004A2DB8"/>
    <w:rsid w:val="004A2DCC"/>
    <w:rsid w:val="004A3321"/>
    <w:rsid w:val="004A4583"/>
    <w:rsid w:val="004A4807"/>
    <w:rsid w:val="004A7E30"/>
    <w:rsid w:val="004B0F63"/>
    <w:rsid w:val="004B1CB6"/>
    <w:rsid w:val="004B208C"/>
    <w:rsid w:val="004B366A"/>
    <w:rsid w:val="004B722D"/>
    <w:rsid w:val="004C2759"/>
    <w:rsid w:val="004C428B"/>
    <w:rsid w:val="004C42A2"/>
    <w:rsid w:val="004C6EAB"/>
    <w:rsid w:val="004D13F2"/>
    <w:rsid w:val="004D1BEA"/>
    <w:rsid w:val="004D1C8B"/>
    <w:rsid w:val="004D4459"/>
    <w:rsid w:val="004D46E5"/>
    <w:rsid w:val="004D643E"/>
    <w:rsid w:val="004D7966"/>
    <w:rsid w:val="004E00CB"/>
    <w:rsid w:val="004E28B5"/>
    <w:rsid w:val="004E2A73"/>
    <w:rsid w:val="004E6432"/>
    <w:rsid w:val="004E67BF"/>
    <w:rsid w:val="004F040E"/>
    <w:rsid w:val="004F1773"/>
    <w:rsid w:val="004F208C"/>
    <w:rsid w:val="004F403D"/>
    <w:rsid w:val="004F492F"/>
    <w:rsid w:val="004F7683"/>
    <w:rsid w:val="005021ED"/>
    <w:rsid w:val="005027A7"/>
    <w:rsid w:val="0050310F"/>
    <w:rsid w:val="00504CCC"/>
    <w:rsid w:val="005057CB"/>
    <w:rsid w:val="0050616B"/>
    <w:rsid w:val="0050681F"/>
    <w:rsid w:val="005076B4"/>
    <w:rsid w:val="00510597"/>
    <w:rsid w:val="00510AA3"/>
    <w:rsid w:val="00517237"/>
    <w:rsid w:val="00517924"/>
    <w:rsid w:val="005201A7"/>
    <w:rsid w:val="005213CE"/>
    <w:rsid w:val="005218A4"/>
    <w:rsid w:val="005248C6"/>
    <w:rsid w:val="00527053"/>
    <w:rsid w:val="005313F2"/>
    <w:rsid w:val="005314F7"/>
    <w:rsid w:val="005406D8"/>
    <w:rsid w:val="00540AF4"/>
    <w:rsid w:val="00542939"/>
    <w:rsid w:val="00542D14"/>
    <w:rsid w:val="00542F0F"/>
    <w:rsid w:val="0054442F"/>
    <w:rsid w:val="005446BA"/>
    <w:rsid w:val="00545055"/>
    <w:rsid w:val="005455B2"/>
    <w:rsid w:val="005469F3"/>
    <w:rsid w:val="0055004F"/>
    <w:rsid w:val="00550CA6"/>
    <w:rsid w:val="00551947"/>
    <w:rsid w:val="00551AAC"/>
    <w:rsid w:val="0055219C"/>
    <w:rsid w:val="00555199"/>
    <w:rsid w:val="00555BAA"/>
    <w:rsid w:val="0055688C"/>
    <w:rsid w:val="00564001"/>
    <w:rsid w:val="005642D1"/>
    <w:rsid w:val="005656FA"/>
    <w:rsid w:val="00565A22"/>
    <w:rsid w:val="00565BA8"/>
    <w:rsid w:val="0056688F"/>
    <w:rsid w:val="00572298"/>
    <w:rsid w:val="00573199"/>
    <w:rsid w:val="00577C51"/>
    <w:rsid w:val="00584F05"/>
    <w:rsid w:val="00585163"/>
    <w:rsid w:val="005853D4"/>
    <w:rsid w:val="005860BE"/>
    <w:rsid w:val="00587ED4"/>
    <w:rsid w:val="00591AE4"/>
    <w:rsid w:val="005930CB"/>
    <w:rsid w:val="00593ABB"/>
    <w:rsid w:val="0059409D"/>
    <w:rsid w:val="00594125"/>
    <w:rsid w:val="00594A86"/>
    <w:rsid w:val="00594B35"/>
    <w:rsid w:val="00594D12"/>
    <w:rsid w:val="005A0E57"/>
    <w:rsid w:val="005A217D"/>
    <w:rsid w:val="005A3D12"/>
    <w:rsid w:val="005A46C7"/>
    <w:rsid w:val="005A488D"/>
    <w:rsid w:val="005A6002"/>
    <w:rsid w:val="005A76F2"/>
    <w:rsid w:val="005A7DD9"/>
    <w:rsid w:val="005B26DE"/>
    <w:rsid w:val="005B3871"/>
    <w:rsid w:val="005B4CAB"/>
    <w:rsid w:val="005B7971"/>
    <w:rsid w:val="005C1480"/>
    <w:rsid w:val="005C212F"/>
    <w:rsid w:val="005D000E"/>
    <w:rsid w:val="005D0BAA"/>
    <w:rsid w:val="005D1C8A"/>
    <w:rsid w:val="005D1E20"/>
    <w:rsid w:val="005D2DD1"/>
    <w:rsid w:val="005D4118"/>
    <w:rsid w:val="005D48E7"/>
    <w:rsid w:val="005D4B78"/>
    <w:rsid w:val="005D5D55"/>
    <w:rsid w:val="005D689A"/>
    <w:rsid w:val="005D6C3C"/>
    <w:rsid w:val="005E0247"/>
    <w:rsid w:val="005E1462"/>
    <w:rsid w:val="005E173A"/>
    <w:rsid w:val="005E26D6"/>
    <w:rsid w:val="005E392B"/>
    <w:rsid w:val="005E51AC"/>
    <w:rsid w:val="005E6D9A"/>
    <w:rsid w:val="005E7E0A"/>
    <w:rsid w:val="005F1D11"/>
    <w:rsid w:val="005F355B"/>
    <w:rsid w:val="005F5AF5"/>
    <w:rsid w:val="0060243A"/>
    <w:rsid w:val="00602C72"/>
    <w:rsid w:val="006034B3"/>
    <w:rsid w:val="0060476C"/>
    <w:rsid w:val="0060569E"/>
    <w:rsid w:val="00605E8D"/>
    <w:rsid w:val="00606392"/>
    <w:rsid w:val="00612CFA"/>
    <w:rsid w:val="00613D82"/>
    <w:rsid w:val="006154B9"/>
    <w:rsid w:val="006172CA"/>
    <w:rsid w:val="00622162"/>
    <w:rsid w:val="00624286"/>
    <w:rsid w:val="00630E15"/>
    <w:rsid w:val="0063313A"/>
    <w:rsid w:val="0063325F"/>
    <w:rsid w:val="00633BC5"/>
    <w:rsid w:val="0063568C"/>
    <w:rsid w:val="006378B7"/>
    <w:rsid w:val="00637918"/>
    <w:rsid w:val="00637F8C"/>
    <w:rsid w:val="00640023"/>
    <w:rsid w:val="00640827"/>
    <w:rsid w:val="00642801"/>
    <w:rsid w:val="00642B52"/>
    <w:rsid w:val="00643AE8"/>
    <w:rsid w:val="00643D47"/>
    <w:rsid w:val="00645D4A"/>
    <w:rsid w:val="00646554"/>
    <w:rsid w:val="0064676F"/>
    <w:rsid w:val="00647999"/>
    <w:rsid w:val="00651D2A"/>
    <w:rsid w:val="00656CB3"/>
    <w:rsid w:val="00657381"/>
    <w:rsid w:val="0065760B"/>
    <w:rsid w:val="00657C39"/>
    <w:rsid w:val="00660412"/>
    <w:rsid w:val="006608A6"/>
    <w:rsid w:val="00662612"/>
    <w:rsid w:val="006656B7"/>
    <w:rsid w:val="0067098F"/>
    <w:rsid w:val="00671600"/>
    <w:rsid w:val="00672A4C"/>
    <w:rsid w:val="00672ACB"/>
    <w:rsid w:val="00673314"/>
    <w:rsid w:val="0067392F"/>
    <w:rsid w:val="00673E1A"/>
    <w:rsid w:val="006740D9"/>
    <w:rsid w:val="0067567F"/>
    <w:rsid w:val="00675AF4"/>
    <w:rsid w:val="0067685E"/>
    <w:rsid w:val="0068123D"/>
    <w:rsid w:val="006819B4"/>
    <w:rsid w:val="0068357E"/>
    <w:rsid w:val="00684775"/>
    <w:rsid w:val="006859BF"/>
    <w:rsid w:val="00685AD7"/>
    <w:rsid w:val="00690406"/>
    <w:rsid w:val="00691296"/>
    <w:rsid w:val="00691A35"/>
    <w:rsid w:val="00692FB6"/>
    <w:rsid w:val="006935A9"/>
    <w:rsid w:val="00693660"/>
    <w:rsid w:val="0069498B"/>
    <w:rsid w:val="006A0D25"/>
    <w:rsid w:val="006A11D8"/>
    <w:rsid w:val="006A16CA"/>
    <w:rsid w:val="006A3CF2"/>
    <w:rsid w:val="006A5328"/>
    <w:rsid w:val="006A7409"/>
    <w:rsid w:val="006B0069"/>
    <w:rsid w:val="006B02CF"/>
    <w:rsid w:val="006B0389"/>
    <w:rsid w:val="006B3A76"/>
    <w:rsid w:val="006B42B6"/>
    <w:rsid w:val="006B4C1D"/>
    <w:rsid w:val="006B7832"/>
    <w:rsid w:val="006B7A83"/>
    <w:rsid w:val="006C0DF6"/>
    <w:rsid w:val="006C4390"/>
    <w:rsid w:val="006C4730"/>
    <w:rsid w:val="006C6BEB"/>
    <w:rsid w:val="006D04C2"/>
    <w:rsid w:val="006D211D"/>
    <w:rsid w:val="006D2ECE"/>
    <w:rsid w:val="006E147F"/>
    <w:rsid w:val="006E2213"/>
    <w:rsid w:val="006E767D"/>
    <w:rsid w:val="006F1322"/>
    <w:rsid w:val="006F3C47"/>
    <w:rsid w:val="006F65D9"/>
    <w:rsid w:val="006F6BA5"/>
    <w:rsid w:val="006F6C11"/>
    <w:rsid w:val="006F7E20"/>
    <w:rsid w:val="0070136B"/>
    <w:rsid w:val="0070320E"/>
    <w:rsid w:val="007046D0"/>
    <w:rsid w:val="00704AA6"/>
    <w:rsid w:val="0070636D"/>
    <w:rsid w:val="00706BFF"/>
    <w:rsid w:val="007116CC"/>
    <w:rsid w:val="00712AF7"/>
    <w:rsid w:val="007135A8"/>
    <w:rsid w:val="00713D89"/>
    <w:rsid w:val="00714432"/>
    <w:rsid w:val="00715B82"/>
    <w:rsid w:val="007166C6"/>
    <w:rsid w:val="007244DA"/>
    <w:rsid w:val="00725ADC"/>
    <w:rsid w:val="00726FB8"/>
    <w:rsid w:val="007272A5"/>
    <w:rsid w:val="00727A57"/>
    <w:rsid w:val="00730C67"/>
    <w:rsid w:val="00732EFB"/>
    <w:rsid w:val="007333A2"/>
    <w:rsid w:val="00733EC1"/>
    <w:rsid w:val="00737172"/>
    <w:rsid w:val="00737254"/>
    <w:rsid w:val="007403A8"/>
    <w:rsid w:val="00740760"/>
    <w:rsid w:val="00742E3A"/>
    <w:rsid w:val="007435D6"/>
    <w:rsid w:val="00744122"/>
    <w:rsid w:val="00744E2F"/>
    <w:rsid w:val="00751372"/>
    <w:rsid w:val="00755198"/>
    <w:rsid w:val="0075553D"/>
    <w:rsid w:val="00755BF4"/>
    <w:rsid w:val="007571D3"/>
    <w:rsid w:val="0075793E"/>
    <w:rsid w:val="00757B5B"/>
    <w:rsid w:val="00761205"/>
    <w:rsid w:val="00762EAF"/>
    <w:rsid w:val="0076355F"/>
    <w:rsid w:val="00763732"/>
    <w:rsid w:val="00770B61"/>
    <w:rsid w:val="007745D8"/>
    <w:rsid w:val="00777785"/>
    <w:rsid w:val="00784DB9"/>
    <w:rsid w:val="007862D7"/>
    <w:rsid w:val="00786642"/>
    <w:rsid w:val="007918C3"/>
    <w:rsid w:val="0079284E"/>
    <w:rsid w:val="00792F5C"/>
    <w:rsid w:val="007933B0"/>
    <w:rsid w:val="0079397B"/>
    <w:rsid w:val="00793E90"/>
    <w:rsid w:val="007945A1"/>
    <w:rsid w:val="0079570D"/>
    <w:rsid w:val="007A16F0"/>
    <w:rsid w:val="007A1916"/>
    <w:rsid w:val="007A53DA"/>
    <w:rsid w:val="007A669E"/>
    <w:rsid w:val="007B1015"/>
    <w:rsid w:val="007B1537"/>
    <w:rsid w:val="007B3769"/>
    <w:rsid w:val="007B38D7"/>
    <w:rsid w:val="007B3CC6"/>
    <w:rsid w:val="007B3FE4"/>
    <w:rsid w:val="007B443F"/>
    <w:rsid w:val="007B5307"/>
    <w:rsid w:val="007B7A98"/>
    <w:rsid w:val="007C0681"/>
    <w:rsid w:val="007C12FF"/>
    <w:rsid w:val="007C2A68"/>
    <w:rsid w:val="007D1343"/>
    <w:rsid w:val="007D1B90"/>
    <w:rsid w:val="007D4495"/>
    <w:rsid w:val="007D51F9"/>
    <w:rsid w:val="007E0617"/>
    <w:rsid w:val="007E0BD2"/>
    <w:rsid w:val="007E3EBA"/>
    <w:rsid w:val="007E6AEF"/>
    <w:rsid w:val="007F1583"/>
    <w:rsid w:val="007F3304"/>
    <w:rsid w:val="007F3758"/>
    <w:rsid w:val="007F37DE"/>
    <w:rsid w:val="007F3FF7"/>
    <w:rsid w:val="007F51BD"/>
    <w:rsid w:val="007F55EC"/>
    <w:rsid w:val="007F7B32"/>
    <w:rsid w:val="008006EE"/>
    <w:rsid w:val="00800D3D"/>
    <w:rsid w:val="008010A2"/>
    <w:rsid w:val="00802A3C"/>
    <w:rsid w:val="00806C9C"/>
    <w:rsid w:val="008079B2"/>
    <w:rsid w:val="00813AA8"/>
    <w:rsid w:val="008144BE"/>
    <w:rsid w:val="0081679E"/>
    <w:rsid w:val="00820803"/>
    <w:rsid w:val="00820A7F"/>
    <w:rsid w:val="00821D9D"/>
    <w:rsid w:val="00822F0E"/>
    <w:rsid w:val="00823392"/>
    <w:rsid w:val="00825CEF"/>
    <w:rsid w:val="008300C0"/>
    <w:rsid w:val="0083453D"/>
    <w:rsid w:val="00836179"/>
    <w:rsid w:val="0083674C"/>
    <w:rsid w:val="008368EF"/>
    <w:rsid w:val="00836B4C"/>
    <w:rsid w:val="00836BD9"/>
    <w:rsid w:val="00841DDF"/>
    <w:rsid w:val="0084245E"/>
    <w:rsid w:val="00842AA9"/>
    <w:rsid w:val="008434A5"/>
    <w:rsid w:val="00845128"/>
    <w:rsid w:val="00846208"/>
    <w:rsid w:val="00846C55"/>
    <w:rsid w:val="00850BF2"/>
    <w:rsid w:val="00850E1F"/>
    <w:rsid w:val="00851ADE"/>
    <w:rsid w:val="0085249B"/>
    <w:rsid w:val="00852AD8"/>
    <w:rsid w:val="008552DF"/>
    <w:rsid w:val="0085627C"/>
    <w:rsid w:val="008564D2"/>
    <w:rsid w:val="00860C27"/>
    <w:rsid w:val="0086273F"/>
    <w:rsid w:val="008630FF"/>
    <w:rsid w:val="008632BA"/>
    <w:rsid w:val="0086372F"/>
    <w:rsid w:val="0086540A"/>
    <w:rsid w:val="00865465"/>
    <w:rsid w:val="008656B4"/>
    <w:rsid w:val="008700D6"/>
    <w:rsid w:val="008708E1"/>
    <w:rsid w:val="00875134"/>
    <w:rsid w:val="00876F78"/>
    <w:rsid w:val="008810CF"/>
    <w:rsid w:val="008825E3"/>
    <w:rsid w:val="0088303A"/>
    <w:rsid w:val="008830F8"/>
    <w:rsid w:val="00884584"/>
    <w:rsid w:val="008846A8"/>
    <w:rsid w:val="00884F97"/>
    <w:rsid w:val="00885604"/>
    <w:rsid w:val="00886F0D"/>
    <w:rsid w:val="00887146"/>
    <w:rsid w:val="008909DD"/>
    <w:rsid w:val="00893695"/>
    <w:rsid w:val="008944AC"/>
    <w:rsid w:val="00894636"/>
    <w:rsid w:val="00894CD3"/>
    <w:rsid w:val="008A0B90"/>
    <w:rsid w:val="008A0FDE"/>
    <w:rsid w:val="008A1F9F"/>
    <w:rsid w:val="008A2BD0"/>
    <w:rsid w:val="008A3144"/>
    <w:rsid w:val="008A67A8"/>
    <w:rsid w:val="008B0575"/>
    <w:rsid w:val="008B126B"/>
    <w:rsid w:val="008B1D7D"/>
    <w:rsid w:val="008B6883"/>
    <w:rsid w:val="008B6E65"/>
    <w:rsid w:val="008B7073"/>
    <w:rsid w:val="008C0FF7"/>
    <w:rsid w:val="008C5507"/>
    <w:rsid w:val="008C5BF0"/>
    <w:rsid w:val="008D07E6"/>
    <w:rsid w:val="008D0E92"/>
    <w:rsid w:val="008D257C"/>
    <w:rsid w:val="008E557E"/>
    <w:rsid w:val="008E5FB3"/>
    <w:rsid w:val="008E748D"/>
    <w:rsid w:val="008E7BF2"/>
    <w:rsid w:val="008E7ECF"/>
    <w:rsid w:val="008F57E5"/>
    <w:rsid w:val="008F75BE"/>
    <w:rsid w:val="009009B9"/>
    <w:rsid w:val="00901541"/>
    <w:rsid w:val="00902CFF"/>
    <w:rsid w:val="00904E4B"/>
    <w:rsid w:val="009100EF"/>
    <w:rsid w:val="009139CD"/>
    <w:rsid w:val="00914404"/>
    <w:rsid w:val="00914647"/>
    <w:rsid w:val="00915005"/>
    <w:rsid w:val="00915972"/>
    <w:rsid w:val="00917CCC"/>
    <w:rsid w:val="009210FD"/>
    <w:rsid w:val="00921B54"/>
    <w:rsid w:val="0092239E"/>
    <w:rsid w:val="00923813"/>
    <w:rsid w:val="00924384"/>
    <w:rsid w:val="00925679"/>
    <w:rsid w:val="00925929"/>
    <w:rsid w:val="00926A4D"/>
    <w:rsid w:val="00937830"/>
    <w:rsid w:val="009378B6"/>
    <w:rsid w:val="00940971"/>
    <w:rsid w:val="0094192E"/>
    <w:rsid w:val="00942251"/>
    <w:rsid w:val="00944FBB"/>
    <w:rsid w:val="00946407"/>
    <w:rsid w:val="0094789B"/>
    <w:rsid w:val="00947E9E"/>
    <w:rsid w:val="009528CB"/>
    <w:rsid w:val="00960719"/>
    <w:rsid w:val="00960805"/>
    <w:rsid w:val="009608D0"/>
    <w:rsid w:val="00961C72"/>
    <w:rsid w:val="009665A3"/>
    <w:rsid w:val="009677B2"/>
    <w:rsid w:val="009703BC"/>
    <w:rsid w:val="00970430"/>
    <w:rsid w:val="009717B4"/>
    <w:rsid w:val="00974C08"/>
    <w:rsid w:val="009752FA"/>
    <w:rsid w:val="00975B1F"/>
    <w:rsid w:val="009837B7"/>
    <w:rsid w:val="0098395E"/>
    <w:rsid w:val="00983AC6"/>
    <w:rsid w:val="009851A2"/>
    <w:rsid w:val="00985375"/>
    <w:rsid w:val="00987F01"/>
    <w:rsid w:val="00990C3C"/>
    <w:rsid w:val="00990EE7"/>
    <w:rsid w:val="0099389E"/>
    <w:rsid w:val="0099422D"/>
    <w:rsid w:val="009961B5"/>
    <w:rsid w:val="00996DB7"/>
    <w:rsid w:val="009A1016"/>
    <w:rsid w:val="009A4FE8"/>
    <w:rsid w:val="009A7968"/>
    <w:rsid w:val="009B3D33"/>
    <w:rsid w:val="009C292D"/>
    <w:rsid w:val="009C4A76"/>
    <w:rsid w:val="009C4CB5"/>
    <w:rsid w:val="009C57E8"/>
    <w:rsid w:val="009C701A"/>
    <w:rsid w:val="009D0671"/>
    <w:rsid w:val="009D23B8"/>
    <w:rsid w:val="009D2647"/>
    <w:rsid w:val="009D3BF6"/>
    <w:rsid w:val="009D5748"/>
    <w:rsid w:val="009D6EF5"/>
    <w:rsid w:val="009D7004"/>
    <w:rsid w:val="009E082B"/>
    <w:rsid w:val="009E42BF"/>
    <w:rsid w:val="009E5F84"/>
    <w:rsid w:val="009E683B"/>
    <w:rsid w:val="009F07F9"/>
    <w:rsid w:val="009F0F3C"/>
    <w:rsid w:val="009F5F03"/>
    <w:rsid w:val="00A028AC"/>
    <w:rsid w:val="00A02DEB"/>
    <w:rsid w:val="00A02EE7"/>
    <w:rsid w:val="00A03D48"/>
    <w:rsid w:val="00A03F69"/>
    <w:rsid w:val="00A04F77"/>
    <w:rsid w:val="00A06EBF"/>
    <w:rsid w:val="00A07F1F"/>
    <w:rsid w:val="00A13E90"/>
    <w:rsid w:val="00A141F3"/>
    <w:rsid w:val="00A152F4"/>
    <w:rsid w:val="00A15DF8"/>
    <w:rsid w:val="00A21604"/>
    <w:rsid w:val="00A21ED6"/>
    <w:rsid w:val="00A23CF6"/>
    <w:rsid w:val="00A24052"/>
    <w:rsid w:val="00A24B35"/>
    <w:rsid w:val="00A25108"/>
    <w:rsid w:val="00A25B4F"/>
    <w:rsid w:val="00A27169"/>
    <w:rsid w:val="00A310E7"/>
    <w:rsid w:val="00A33BF5"/>
    <w:rsid w:val="00A368CF"/>
    <w:rsid w:val="00A3739B"/>
    <w:rsid w:val="00A37DF4"/>
    <w:rsid w:val="00A43EF5"/>
    <w:rsid w:val="00A43F30"/>
    <w:rsid w:val="00A44175"/>
    <w:rsid w:val="00A4580F"/>
    <w:rsid w:val="00A476A5"/>
    <w:rsid w:val="00A47AA5"/>
    <w:rsid w:val="00A5070D"/>
    <w:rsid w:val="00A5630B"/>
    <w:rsid w:val="00A60F3C"/>
    <w:rsid w:val="00A657EB"/>
    <w:rsid w:val="00A66A5E"/>
    <w:rsid w:val="00A718A1"/>
    <w:rsid w:val="00A71EB8"/>
    <w:rsid w:val="00A72A77"/>
    <w:rsid w:val="00A7300F"/>
    <w:rsid w:val="00A73D6F"/>
    <w:rsid w:val="00A741EF"/>
    <w:rsid w:val="00A74A68"/>
    <w:rsid w:val="00A7728A"/>
    <w:rsid w:val="00A8212E"/>
    <w:rsid w:val="00A83473"/>
    <w:rsid w:val="00A8746E"/>
    <w:rsid w:val="00A912B5"/>
    <w:rsid w:val="00A916B0"/>
    <w:rsid w:val="00A92152"/>
    <w:rsid w:val="00A9284C"/>
    <w:rsid w:val="00A92E47"/>
    <w:rsid w:val="00A945BE"/>
    <w:rsid w:val="00A94730"/>
    <w:rsid w:val="00A959D3"/>
    <w:rsid w:val="00AA130B"/>
    <w:rsid w:val="00AA153F"/>
    <w:rsid w:val="00AA1923"/>
    <w:rsid w:val="00AA2E3C"/>
    <w:rsid w:val="00AA6716"/>
    <w:rsid w:val="00AB1F04"/>
    <w:rsid w:val="00AB43E5"/>
    <w:rsid w:val="00AB4D4E"/>
    <w:rsid w:val="00AC1C27"/>
    <w:rsid w:val="00AC3781"/>
    <w:rsid w:val="00AC4663"/>
    <w:rsid w:val="00AD169D"/>
    <w:rsid w:val="00AD3E88"/>
    <w:rsid w:val="00AD4206"/>
    <w:rsid w:val="00AD4B06"/>
    <w:rsid w:val="00AD55DE"/>
    <w:rsid w:val="00AD77F0"/>
    <w:rsid w:val="00AD79FA"/>
    <w:rsid w:val="00AD7BB3"/>
    <w:rsid w:val="00AD7C49"/>
    <w:rsid w:val="00AE276F"/>
    <w:rsid w:val="00AE2944"/>
    <w:rsid w:val="00AE61D3"/>
    <w:rsid w:val="00AE6854"/>
    <w:rsid w:val="00AE7E4B"/>
    <w:rsid w:val="00AF1335"/>
    <w:rsid w:val="00AF287F"/>
    <w:rsid w:val="00AF329C"/>
    <w:rsid w:val="00AF4A27"/>
    <w:rsid w:val="00AF6C86"/>
    <w:rsid w:val="00AF6F01"/>
    <w:rsid w:val="00AF7AA7"/>
    <w:rsid w:val="00B002B8"/>
    <w:rsid w:val="00B01028"/>
    <w:rsid w:val="00B01CBD"/>
    <w:rsid w:val="00B02C0A"/>
    <w:rsid w:val="00B034FC"/>
    <w:rsid w:val="00B038E8"/>
    <w:rsid w:val="00B04FB6"/>
    <w:rsid w:val="00B07C55"/>
    <w:rsid w:val="00B10D38"/>
    <w:rsid w:val="00B1133E"/>
    <w:rsid w:val="00B12660"/>
    <w:rsid w:val="00B138C0"/>
    <w:rsid w:val="00B17DFF"/>
    <w:rsid w:val="00B22ACD"/>
    <w:rsid w:val="00B250A8"/>
    <w:rsid w:val="00B2779E"/>
    <w:rsid w:val="00B30E48"/>
    <w:rsid w:val="00B33269"/>
    <w:rsid w:val="00B3422C"/>
    <w:rsid w:val="00B34F87"/>
    <w:rsid w:val="00B359D0"/>
    <w:rsid w:val="00B35AE3"/>
    <w:rsid w:val="00B36450"/>
    <w:rsid w:val="00B370AB"/>
    <w:rsid w:val="00B40155"/>
    <w:rsid w:val="00B414B1"/>
    <w:rsid w:val="00B419C4"/>
    <w:rsid w:val="00B503ED"/>
    <w:rsid w:val="00B526C6"/>
    <w:rsid w:val="00B52C9E"/>
    <w:rsid w:val="00B52FA7"/>
    <w:rsid w:val="00B53951"/>
    <w:rsid w:val="00B561EB"/>
    <w:rsid w:val="00B5736B"/>
    <w:rsid w:val="00B57FD1"/>
    <w:rsid w:val="00B600A0"/>
    <w:rsid w:val="00B60BB5"/>
    <w:rsid w:val="00B6357F"/>
    <w:rsid w:val="00B64B13"/>
    <w:rsid w:val="00B71BEE"/>
    <w:rsid w:val="00B735E7"/>
    <w:rsid w:val="00B739EC"/>
    <w:rsid w:val="00B7421C"/>
    <w:rsid w:val="00B767AC"/>
    <w:rsid w:val="00B767CE"/>
    <w:rsid w:val="00B83AF1"/>
    <w:rsid w:val="00B84872"/>
    <w:rsid w:val="00B86366"/>
    <w:rsid w:val="00B91A00"/>
    <w:rsid w:val="00B92145"/>
    <w:rsid w:val="00B92305"/>
    <w:rsid w:val="00B92FFD"/>
    <w:rsid w:val="00B959AC"/>
    <w:rsid w:val="00B95C54"/>
    <w:rsid w:val="00B96A1A"/>
    <w:rsid w:val="00BA28DE"/>
    <w:rsid w:val="00BA4D35"/>
    <w:rsid w:val="00BA6316"/>
    <w:rsid w:val="00BB2E86"/>
    <w:rsid w:val="00BB3968"/>
    <w:rsid w:val="00BB4020"/>
    <w:rsid w:val="00BB740F"/>
    <w:rsid w:val="00BC0734"/>
    <w:rsid w:val="00BC7AF8"/>
    <w:rsid w:val="00BD0CD1"/>
    <w:rsid w:val="00BD0D19"/>
    <w:rsid w:val="00BD193A"/>
    <w:rsid w:val="00BD2228"/>
    <w:rsid w:val="00BD2366"/>
    <w:rsid w:val="00BD3AEF"/>
    <w:rsid w:val="00BD5D3B"/>
    <w:rsid w:val="00BE0906"/>
    <w:rsid w:val="00BE1D56"/>
    <w:rsid w:val="00BE2CB7"/>
    <w:rsid w:val="00BF0715"/>
    <w:rsid w:val="00BF157F"/>
    <w:rsid w:val="00BF18C6"/>
    <w:rsid w:val="00BF5D60"/>
    <w:rsid w:val="00BF73F1"/>
    <w:rsid w:val="00C003B0"/>
    <w:rsid w:val="00C02503"/>
    <w:rsid w:val="00C02D93"/>
    <w:rsid w:val="00C03270"/>
    <w:rsid w:val="00C04E28"/>
    <w:rsid w:val="00C10F2F"/>
    <w:rsid w:val="00C13979"/>
    <w:rsid w:val="00C14D3D"/>
    <w:rsid w:val="00C1623D"/>
    <w:rsid w:val="00C174F9"/>
    <w:rsid w:val="00C17B4A"/>
    <w:rsid w:val="00C2226E"/>
    <w:rsid w:val="00C23BD6"/>
    <w:rsid w:val="00C24B35"/>
    <w:rsid w:val="00C25469"/>
    <w:rsid w:val="00C254F9"/>
    <w:rsid w:val="00C26A15"/>
    <w:rsid w:val="00C26D45"/>
    <w:rsid w:val="00C275A6"/>
    <w:rsid w:val="00C27CA8"/>
    <w:rsid w:val="00C27FB9"/>
    <w:rsid w:val="00C3081F"/>
    <w:rsid w:val="00C33EC8"/>
    <w:rsid w:val="00C34F37"/>
    <w:rsid w:val="00C36E61"/>
    <w:rsid w:val="00C36F7A"/>
    <w:rsid w:val="00C3762A"/>
    <w:rsid w:val="00C44A64"/>
    <w:rsid w:val="00C44B80"/>
    <w:rsid w:val="00C459F1"/>
    <w:rsid w:val="00C502D8"/>
    <w:rsid w:val="00C50BF7"/>
    <w:rsid w:val="00C52ADF"/>
    <w:rsid w:val="00C52BF6"/>
    <w:rsid w:val="00C54E64"/>
    <w:rsid w:val="00C56F56"/>
    <w:rsid w:val="00C6070E"/>
    <w:rsid w:val="00C6075D"/>
    <w:rsid w:val="00C63353"/>
    <w:rsid w:val="00C65A56"/>
    <w:rsid w:val="00C66959"/>
    <w:rsid w:val="00C67D82"/>
    <w:rsid w:val="00C70590"/>
    <w:rsid w:val="00C72E55"/>
    <w:rsid w:val="00C733B3"/>
    <w:rsid w:val="00C738FC"/>
    <w:rsid w:val="00C7452A"/>
    <w:rsid w:val="00C752D4"/>
    <w:rsid w:val="00C76536"/>
    <w:rsid w:val="00C809D0"/>
    <w:rsid w:val="00C81495"/>
    <w:rsid w:val="00C83197"/>
    <w:rsid w:val="00C8346E"/>
    <w:rsid w:val="00C869F6"/>
    <w:rsid w:val="00C876D2"/>
    <w:rsid w:val="00C9410A"/>
    <w:rsid w:val="00C94922"/>
    <w:rsid w:val="00C957E2"/>
    <w:rsid w:val="00C9598A"/>
    <w:rsid w:val="00C95A7A"/>
    <w:rsid w:val="00CA1786"/>
    <w:rsid w:val="00CA18BD"/>
    <w:rsid w:val="00CA1C6C"/>
    <w:rsid w:val="00CA2ACD"/>
    <w:rsid w:val="00CA32F0"/>
    <w:rsid w:val="00CA4D90"/>
    <w:rsid w:val="00CA586E"/>
    <w:rsid w:val="00CA65CF"/>
    <w:rsid w:val="00CA65D7"/>
    <w:rsid w:val="00CA6D83"/>
    <w:rsid w:val="00CA6DCC"/>
    <w:rsid w:val="00CA7AF3"/>
    <w:rsid w:val="00CB1FB5"/>
    <w:rsid w:val="00CB44AA"/>
    <w:rsid w:val="00CB5F26"/>
    <w:rsid w:val="00CB7F8B"/>
    <w:rsid w:val="00CC0BD8"/>
    <w:rsid w:val="00CC167A"/>
    <w:rsid w:val="00CC22CC"/>
    <w:rsid w:val="00CC3502"/>
    <w:rsid w:val="00CC6A51"/>
    <w:rsid w:val="00CD0496"/>
    <w:rsid w:val="00CD206D"/>
    <w:rsid w:val="00CD2193"/>
    <w:rsid w:val="00CD22EC"/>
    <w:rsid w:val="00CD39BF"/>
    <w:rsid w:val="00CD5227"/>
    <w:rsid w:val="00CD5FC0"/>
    <w:rsid w:val="00CD66A9"/>
    <w:rsid w:val="00CE0235"/>
    <w:rsid w:val="00CE1257"/>
    <w:rsid w:val="00CE1803"/>
    <w:rsid w:val="00CE1A7F"/>
    <w:rsid w:val="00CE3BED"/>
    <w:rsid w:val="00CE40BC"/>
    <w:rsid w:val="00CE6050"/>
    <w:rsid w:val="00CE65F8"/>
    <w:rsid w:val="00CE6B0B"/>
    <w:rsid w:val="00CE6CC3"/>
    <w:rsid w:val="00CE7964"/>
    <w:rsid w:val="00CF0515"/>
    <w:rsid w:val="00CF1412"/>
    <w:rsid w:val="00CF226E"/>
    <w:rsid w:val="00CF6C9D"/>
    <w:rsid w:val="00CF7D4B"/>
    <w:rsid w:val="00D003B8"/>
    <w:rsid w:val="00D00AEB"/>
    <w:rsid w:val="00D010D5"/>
    <w:rsid w:val="00D01BE4"/>
    <w:rsid w:val="00D01E04"/>
    <w:rsid w:val="00D0616F"/>
    <w:rsid w:val="00D07640"/>
    <w:rsid w:val="00D107A1"/>
    <w:rsid w:val="00D11281"/>
    <w:rsid w:val="00D212D0"/>
    <w:rsid w:val="00D22DCF"/>
    <w:rsid w:val="00D238BA"/>
    <w:rsid w:val="00D26DBD"/>
    <w:rsid w:val="00D26F60"/>
    <w:rsid w:val="00D30FC3"/>
    <w:rsid w:val="00D32748"/>
    <w:rsid w:val="00D36EE9"/>
    <w:rsid w:val="00D36F3F"/>
    <w:rsid w:val="00D36FA1"/>
    <w:rsid w:val="00D37FE7"/>
    <w:rsid w:val="00D40FA2"/>
    <w:rsid w:val="00D412F8"/>
    <w:rsid w:val="00D42CF0"/>
    <w:rsid w:val="00D43956"/>
    <w:rsid w:val="00D450BD"/>
    <w:rsid w:val="00D46629"/>
    <w:rsid w:val="00D4673E"/>
    <w:rsid w:val="00D4734F"/>
    <w:rsid w:val="00D50664"/>
    <w:rsid w:val="00D51101"/>
    <w:rsid w:val="00D52325"/>
    <w:rsid w:val="00D55F11"/>
    <w:rsid w:val="00D601F1"/>
    <w:rsid w:val="00D6142B"/>
    <w:rsid w:val="00D616A9"/>
    <w:rsid w:val="00D63694"/>
    <w:rsid w:val="00D63B39"/>
    <w:rsid w:val="00D64027"/>
    <w:rsid w:val="00D726ED"/>
    <w:rsid w:val="00D740FE"/>
    <w:rsid w:val="00D74507"/>
    <w:rsid w:val="00D74750"/>
    <w:rsid w:val="00D75433"/>
    <w:rsid w:val="00D755EB"/>
    <w:rsid w:val="00D75D73"/>
    <w:rsid w:val="00D76AC5"/>
    <w:rsid w:val="00D76BDD"/>
    <w:rsid w:val="00D76F98"/>
    <w:rsid w:val="00D76FAD"/>
    <w:rsid w:val="00D810A4"/>
    <w:rsid w:val="00D81C9A"/>
    <w:rsid w:val="00D81D3D"/>
    <w:rsid w:val="00D83BD5"/>
    <w:rsid w:val="00D84578"/>
    <w:rsid w:val="00D84989"/>
    <w:rsid w:val="00D84B7D"/>
    <w:rsid w:val="00D84D25"/>
    <w:rsid w:val="00D85489"/>
    <w:rsid w:val="00D85B97"/>
    <w:rsid w:val="00D85EE0"/>
    <w:rsid w:val="00D8651C"/>
    <w:rsid w:val="00D86A37"/>
    <w:rsid w:val="00D87091"/>
    <w:rsid w:val="00D87203"/>
    <w:rsid w:val="00D874E8"/>
    <w:rsid w:val="00D9158D"/>
    <w:rsid w:val="00D917C5"/>
    <w:rsid w:val="00D92E32"/>
    <w:rsid w:val="00D95105"/>
    <w:rsid w:val="00D95C97"/>
    <w:rsid w:val="00DA1FA6"/>
    <w:rsid w:val="00DA293B"/>
    <w:rsid w:val="00DA2AF6"/>
    <w:rsid w:val="00DA3723"/>
    <w:rsid w:val="00DA3893"/>
    <w:rsid w:val="00DA53C2"/>
    <w:rsid w:val="00DA559F"/>
    <w:rsid w:val="00DA6025"/>
    <w:rsid w:val="00DA7061"/>
    <w:rsid w:val="00DA7A8B"/>
    <w:rsid w:val="00DB36D0"/>
    <w:rsid w:val="00DB5AE2"/>
    <w:rsid w:val="00DB5D4B"/>
    <w:rsid w:val="00DB7538"/>
    <w:rsid w:val="00DC7479"/>
    <w:rsid w:val="00DD00A8"/>
    <w:rsid w:val="00DD1045"/>
    <w:rsid w:val="00DD1556"/>
    <w:rsid w:val="00DD22FF"/>
    <w:rsid w:val="00DD2BAF"/>
    <w:rsid w:val="00DD4CFA"/>
    <w:rsid w:val="00DD584F"/>
    <w:rsid w:val="00DD5F99"/>
    <w:rsid w:val="00DD77A4"/>
    <w:rsid w:val="00DE0CC1"/>
    <w:rsid w:val="00DE2258"/>
    <w:rsid w:val="00DE3B85"/>
    <w:rsid w:val="00DE45E4"/>
    <w:rsid w:val="00DE5315"/>
    <w:rsid w:val="00DE5FC5"/>
    <w:rsid w:val="00DE6453"/>
    <w:rsid w:val="00DE75A3"/>
    <w:rsid w:val="00DF1EC4"/>
    <w:rsid w:val="00DF233B"/>
    <w:rsid w:val="00DF3887"/>
    <w:rsid w:val="00DF3D6D"/>
    <w:rsid w:val="00DF54A3"/>
    <w:rsid w:val="00DF58AB"/>
    <w:rsid w:val="00DF617A"/>
    <w:rsid w:val="00DF6335"/>
    <w:rsid w:val="00DF649F"/>
    <w:rsid w:val="00DF727D"/>
    <w:rsid w:val="00DF7CAC"/>
    <w:rsid w:val="00DF7F18"/>
    <w:rsid w:val="00E047EC"/>
    <w:rsid w:val="00E07F90"/>
    <w:rsid w:val="00E11461"/>
    <w:rsid w:val="00E1428B"/>
    <w:rsid w:val="00E21015"/>
    <w:rsid w:val="00E2108B"/>
    <w:rsid w:val="00E21AB7"/>
    <w:rsid w:val="00E21E57"/>
    <w:rsid w:val="00E23AED"/>
    <w:rsid w:val="00E259A5"/>
    <w:rsid w:val="00E26478"/>
    <w:rsid w:val="00E30110"/>
    <w:rsid w:val="00E30E0C"/>
    <w:rsid w:val="00E31AC8"/>
    <w:rsid w:val="00E326A3"/>
    <w:rsid w:val="00E34751"/>
    <w:rsid w:val="00E41844"/>
    <w:rsid w:val="00E42E01"/>
    <w:rsid w:val="00E42F04"/>
    <w:rsid w:val="00E4430B"/>
    <w:rsid w:val="00E449F6"/>
    <w:rsid w:val="00E452D6"/>
    <w:rsid w:val="00E46000"/>
    <w:rsid w:val="00E50287"/>
    <w:rsid w:val="00E50F20"/>
    <w:rsid w:val="00E551F5"/>
    <w:rsid w:val="00E56CC9"/>
    <w:rsid w:val="00E60C0B"/>
    <w:rsid w:val="00E61CF4"/>
    <w:rsid w:val="00E631CB"/>
    <w:rsid w:val="00E64D13"/>
    <w:rsid w:val="00E651C2"/>
    <w:rsid w:val="00E661C9"/>
    <w:rsid w:val="00E71D20"/>
    <w:rsid w:val="00E72935"/>
    <w:rsid w:val="00E773A7"/>
    <w:rsid w:val="00E81DA5"/>
    <w:rsid w:val="00E822AD"/>
    <w:rsid w:val="00E823B0"/>
    <w:rsid w:val="00E8420A"/>
    <w:rsid w:val="00E8468B"/>
    <w:rsid w:val="00E858F2"/>
    <w:rsid w:val="00E865AD"/>
    <w:rsid w:val="00E9161B"/>
    <w:rsid w:val="00E91D4B"/>
    <w:rsid w:val="00E9208F"/>
    <w:rsid w:val="00E938A3"/>
    <w:rsid w:val="00E96E0B"/>
    <w:rsid w:val="00EA052C"/>
    <w:rsid w:val="00EA0622"/>
    <w:rsid w:val="00EA6551"/>
    <w:rsid w:val="00EA7C03"/>
    <w:rsid w:val="00EA7CC3"/>
    <w:rsid w:val="00EB3753"/>
    <w:rsid w:val="00EB3783"/>
    <w:rsid w:val="00EB4A0B"/>
    <w:rsid w:val="00EB4E29"/>
    <w:rsid w:val="00EB54B7"/>
    <w:rsid w:val="00EB5541"/>
    <w:rsid w:val="00EB5830"/>
    <w:rsid w:val="00EB6FF0"/>
    <w:rsid w:val="00EC2D8A"/>
    <w:rsid w:val="00EC5BD8"/>
    <w:rsid w:val="00EC61AA"/>
    <w:rsid w:val="00EC6804"/>
    <w:rsid w:val="00ED050D"/>
    <w:rsid w:val="00ED298E"/>
    <w:rsid w:val="00ED3738"/>
    <w:rsid w:val="00ED4A12"/>
    <w:rsid w:val="00EE166C"/>
    <w:rsid w:val="00EE274D"/>
    <w:rsid w:val="00EE7887"/>
    <w:rsid w:val="00EF0B64"/>
    <w:rsid w:val="00EF1C5E"/>
    <w:rsid w:val="00EF40B0"/>
    <w:rsid w:val="00EF6C14"/>
    <w:rsid w:val="00EF7E2C"/>
    <w:rsid w:val="00F0129B"/>
    <w:rsid w:val="00F02301"/>
    <w:rsid w:val="00F0312A"/>
    <w:rsid w:val="00F1072E"/>
    <w:rsid w:val="00F11332"/>
    <w:rsid w:val="00F114F9"/>
    <w:rsid w:val="00F129F7"/>
    <w:rsid w:val="00F12EB9"/>
    <w:rsid w:val="00F13E3D"/>
    <w:rsid w:val="00F148CF"/>
    <w:rsid w:val="00F15394"/>
    <w:rsid w:val="00F17070"/>
    <w:rsid w:val="00F20952"/>
    <w:rsid w:val="00F20B71"/>
    <w:rsid w:val="00F20CC1"/>
    <w:rsid w:val="00F23459"/>
    <w:rsid w:val="00F23924"/>
    <w:rsid w:val="00F240A4"/>
    <w:rsid w:val="00F2419F"/>
    <w:rsid w:val="00F25573"/>
    <w:rsid w:val="00F308A2"/>
    <w:rsid w:val="00F31502"/>
    <w:rsid w:val="00F31AC5"/>
    <w:rsid w:val="00F33101"/>
    <w:rsid w:val="00F34058"/>
    <w:rsid w:val="00F340BC"/>
    <w:rsid w:val="00F342D9"/>
    <w:rsid w:val="00F36294"/>
    <w:rsid w:val="00F36C30"/>
    <w:rsid w:val="00F40E81"/>
    <w:rsid w:val="00F4143C"/>
    <w:rsid w:val="00F4230A"/>
    <w:rsid w:val="00F42BD4"/>
    <w:rsid w:val="00F44155"/>
    <w:rsid w:val="00F4538C"/>
    <w:rsid w:val="00F4732F"/>
    <w:rsid w:val="00F50ED3"/>
    <w:rsid w:val="00F53BCB"/>
    <w:rsid w:val="00F54E65"/>
    <w:rsid w:val="00F558A8"/>
    <w:rsid w:val="00F56979"/>
    <w:rsid w:val="00F56AE0"/>
    <w:rsid w:val="00F56EE5"/>
    <w:rsid w:val="00F60197"/>
    <w:rsid w:val="00F602AD"/>
    <w:rsid w:val="00F61195"/>
    <w:rsid w:val="00F613AE"/>
    <w:rsid w:val="00F64795"/>
    <w:rsid w:val="00F64905"/>
    <w:rsid w:val="00F64D39"/>
    <w:rsid w:val="00F64E52"/>
    <w:rsid w:val="00F64F8F"/>
    <w:rsid w:val="00F66841"/>
    <w:rsid w:val="00F672A2"/>
    <w:rsid w:val="00F734A7"/>
    <w:rsid w:val="00F7423C"/>
    <w:rsid w:val="00F75BAB"/>
    <w:rsid w:val="00F76CC1"/>
    <w:rsid w:val="00F76F6D"/>
    <w:rsid w:val="00F7718E"/>
    <w:rsid w:val="00F773CF"/>
    <w:rsid w:val="00F7793F"/>
    <w:rsid w:val="00F80277"/>
    <w:rsid w:val="00F81748"/>
    <w:rsid w:val="00F82258"/>
    <w:rsid w:val="00F831FF"/>
    <w:rsid w:val="00F851BC"/>
    <w:rsid w:val="00F863E6"/>
    <w:rsid w:val="00F87C40"/>
    <w:rsid w:val="00F90A36"/>
    <w:rsid w:val="00F921DA"/>
    <w:rsid w:val="00F9310A"/>
    <w:rsid w:val="00F94664"/>
    <w:rsid w:val="00F96215"/>
    <w:rsid w:val="00F962F3"/>
    <w:rsid w:val="00F96B69"/>
    <w:rsid w:val="00F9727B"/>
    <w:rsid w:val="00F97502"/>
    <w:rsid w:val="00F97822"/>
    <w:rsid w:val="00FA5923"/>
    <w:rsid w:val="00FA706E"/>
    <w:rsid w:val="00FA750F"/>
    <w:rsid w:val="00FB1DAE"/>
    <w:rsid w:val="00FB2FDB"/>
    <w:rsid w:val="00FB48DE"/>
    <w:rsid w:val="00FB49BC"/>
    <w:rsid w:val="00FC475D"/>
    <w:rsid w:val="00FC5F1D"/>
    <w:rsid w:val="00FC74EF"/>
    <w:rsid w:val="00FC775E"/>
    <w:rsid w:val="00FC784D"/>
    <w:rsid w:val="00FD12B0"/>
    <w:rsid w:val="00FD609B"/>
    <w:rsid w:val="00FE079F"/>
    <w:rsid w:val="00FE0BB8"/>
    <w:rsid w:val="00FE40A0"/>
    <w:rsid w:val="00FE55A6"/>
    <w:rsid w:val="00FE5611"/>
    <w:rsid w:val="00FE693D"/>
    <w:rsid w:val="00FE6AA3"/>
    <w:rsid w:val="00FE7053"/>
    <w:rsid w:val="00FE7908"/>
    <w:rsid w:val="00FF00CB"/>
    <w:rsid w:val="00FF30EA"/>
    <w:rsid w:val="00FF31B9"/>
    <w:rsid w:val="00FF3402"/>
    <w:rsid w:val="00FF3794"/>
    <w:rsid w:val="00FF37A9"/>
    <w:rsid w:val="00FF3AB6"/>
    <w:rsid w:val="00FF4090"/>
    <w:rsid w:val="00FF486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3CF"/>
    <w:rPr>
      <w:rFonts w:ascii="Times New Roman" w:eastAsia="Times New Roman" w:hAnsi="Times New Roman"/>
    </w:rPr>
  </w:style>
  <w:style w:type="paragraph" w:styleId="Ttulo1">
    <w:name w:val="heading 1"/>
    <w:basedOn w:val="Normal"/>
    <w:next w:val="Normal"/>
    <w:link w:val="Ttulo1Char"/>
    <w:qFormat/>
    <w:rsid w:val="00464E3C"/>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semiHidden/>
    <w:unhideWhenUsed/>
    <w:qFormat/>
    <w:rsid w:val="008564D2"/>
    <w:pPr>
      <w:keepNext/>
      <w:spacing w:before="240" w:after="60"/>
      <w:outlineLvl w:val="1"/>
    </w:pPr>
    <w:rPr>
      <w:rFonts w:ascii="Cambria" w:hAnsi="Cambria"/>
      <w:b/>
      <w:bCs/>
      <w:i/>
      <w:iCs/>
      <w:sz w:val="28"/>
      <w:szCs w:val="28"/>
    </w:rPr>
  </w:style>
  <w:style w:type="paragraph" w:styleId="Ttulo4">
    <w:name w:val="heading 4"/>
    <w:basedOn w:val="Normal"/>
    <w:next w:val="Normal"/>
    <w:link w:val="Ttulo4Char"/>
    <w:unhideWhenUsed/>
    <w:qFormat/>
    <w:rsid w:val="00464E3C"/>
    <w:pPr>
      <w:keepNext/>
      <w:spacing w:line="360" w:lineRule="auto"/>
      <w:jc w:val="both"/>
      <w:outlineLvl w:val="3"/>
    </w:pPr>
    <w:rPr>
      <w:rFonts w:ascii="Arial" w:hAnsi="Arial"/>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42CF0"/>
    <w:pPr>
      <w:tabs>
        <w:tab w:val="center" w:pos="4419"/>
        <w:tab w:val="right" w:pos="8838"/>
      </w:tabs>
    </w:pPr>
  </w:style>
  <w:style w:type="character" w:customStyle="1" w:styleId="CabealhoChar">
    <w:name w:val="Cabeçalho Char"/>
    <w:link w:val="Cabealho"/>
    <w:rsid w:val="00D42CF0"/>
    <w:rPr>
      <w:rFonts w:ascii="Times New Roman" w:eastAsia="Times New Roman" w:hAnsi="Times New Roman" w:cs="Times New Roman"/>
      <w:sz w:val="20"/>
      <w:szCs w:val="20"/>
      <w:lang w:eastAsia="pt-BR"/>
    </w:rPr>
  </w:style>
  <w:style w:type="paragraph" w:styleId="Rodap">
    <w:name w:val="footer"/>
    <w:basedOn w:val="Normal"/>
    <w:link w:val="RodapChar"/>
    <w:rsid w:val="00D42CF0"/>
    <w:pPr>
      <w:tabs>
        <w:tab w:val="center" w:pos="4419"/>
        <w:tab w:val="right" w:pos="8838"/>
      </w:tabs>
    </w:pPr>
  </w:style>
  <w:style w:type="character" w:customStyle="1" w:styleId="RodapChar">
    <w:name w:val="Rodapé Char"/>
    <w:link w:val="Rodap"/>
    <w:rsid w:val="00D42CF0"/>
    <w:rPr>
      <w:rFonts w:ascii="Times New Roman" w:eastAsia="Times New Roman" w:hAnsi="Times New Roman" w:cs="Times New Roman"/>
      <w:sz w:val="20"/>
      <w:szCs w:val="20"/>
      <w:lang w:eastAsia="pt-BR"/>
    </w:rPr>
  </w:style>
  <w:style w:type="paragraph" w:styleId="Textodenotaderodap">
    <w:name w:val="footnote text"/>
    <w:aliases w:val=" Char, Char Char Char,Char,Char Char Char,Char Char,Char Char Char Char,Char Char Char Char Char Char,Char Char Char Char Char Char Char Char,Char Char Char Char Char1 Char Char,Char Char Char Char Char1 Char"/>
    <w:basedOn w:val="Normal"/>
    <w:link w:val="TextodenotaderodapChar"/>
    <w:uiPriority w:val="99"/>
    <w:qFormat/>
    <w:rsid w:val="00D42CF0"/>
  </w:style>
  <w:style w:type="character" w:customStyle="1" w:styleId="TextodenotaderodapChar">
    <w:name w:val="Texto de nota de rodapé Char"/>
    <w:aliases w:val=" Char Char, Char Char Char Char,Char Char1,Char Char Char Char1,Char Char Char1,Char Char Char Char Char,Char Char Char Char Char Char Char,Char Char Char Char Char Char Char Char Char,Char Char Char Char Char1 Char Char1"/>
    <w:link w:val="Textodenotaderodap"/>
    <w:uiPriority w:val="99"/>
    <w:rsid w:val="00D42CF0"/>
    <w:rPr>
      <w:rFonts w:ascii="Times New Roman" w:eastAsia="Times New Roman" w:hAnsi="Times New Roman" w:cs="Times New Roman"/>
      <w:sz w:val="20"/>
      <w:szCs w:val="20"/>
      <w:lang w:eastAsia="pt-BR"/>
    </w:rPr>
  </w:style>
  <w:style w:type="character" w:styleId="Refdenotaderodap">
    <w:name w:val="footnote reference"/>
    <w:rsid w:val="00D42CF0"/>
    <w:rPr>
      <w:vertAlign w:val="superscript"/>
    </w:rPr>
  </w:style>
  <w:style w:type="character" w:styleId="Nmerodepgina">
    <w:name w:val="page number"/>
    <w:basedOn w:val="Fontepargpadro"/>
    <w:rsid w:val="00D42CF0"/>
  </w:style>
  <w:style w:type="paragraph" w:styleId="Recuodecorpodetexto2">
    <w:name w:val="Body Text Indent 2"/>
    <w:basedOn w:val="Normal"/>
    <w:link w:val="Recuodecorpodetexto2Char"/>
    <w:rsid w:val="00D42CF0"/>
    <w:pPr>
      <w:spacing w:line="360" w:lineRule="auto"/>
      <w:ind w:left="2268"/>
      <w:jc w:val="both"/>
    </w:pPr>
    <w:rPr>
      <w:rFonts w:ascii="Arial Narrow" w:hAnsi="Arial Narrow"/>
      <w:sz w:val="22"/>
    </w:rPr>
  </w:style>
  <w:style w:type="character" w:customStyle="1" w:styleId="Recuodecorpodetexto2Char">
    <w:name w:val="Recuo de corpo de texto 2 Char"/>
    <w:link w:val="Recuodecorpodetexto2"/>
    <w:rsid w:val="00D42CF0"/>
    <w:rPr>
      <w:rFonts w:ascii="Arial Narrow" w:eastAsia="Times New Roman" w:hAnsi="Arial Narrow" w:cs="Times New Roman"/>
      <w:szCs w:val="20"/>
      <w:lang w:eastAsia="pt-BR"/>
    </w:rPr>
  </w:style>
  <w:style w:type="paragraph" w:customStyle="1" w:styleId="texto">
    <w:name w:val="texto"/>
    <w:basedOn w:val="Normal"/>
    <w:rsid w:val="00D42CF0"/>
    <w:pPr>
      <w:ind w:firstLine="2304"/>
      <w:jc w:val="both"/>
    </w:pPr>
    <w:rPr>
      <w:sz w:val="26"/>
    </w:rPr>
  </w:style>
  <w:style w:type="paragraph" w:styleId="Corpodetexto">
    <w:name w:val="Body Text"/>
    <w:basedOn w:val="Normal"/>
    <w:link w:val="CorpodetextoChar"/>
    <w:rsid w:val="00D42CF0"/>
    <w:pPr>
      <w:spacing w:after="120"/>
    </w:pPr>
  </w:style>
  <w:style w:type="character" w:customStyle="1" w:styleId="CorpodetextoChar">
    <w:name w:val="Corpo de texto Char"/>
    <w:link w:val="Corpodetexto"/>
    <w:rsid w:val="00D42CF0"/>
    <w:rPr>
      <w:rFonts w:ascii="Times New Roman" w:eastAsia="Times New Roman" w:hAnsi="Times New Roman" w:cs="Times New Roman"/>
      <w:sz w:val="20"/>
      <w:szCs w:val="20"/>
      <w:lang w:eastAsia="pt-BR"/>
    </w:rPr>
  </w:style>
  <w:style w:type="paragraph" w:styleId="NormalWeb">
    <w:name w:val="Normal (Web)"/>
    <w:basedOn w:val="Normal"/>
    <w:link w:val="NormalWebChar"/>
    <w:uiPriority w:val="99"/>
    <w:rsid w:val="00D42CF0"/>
    <w:pPr>
      <w:spacing w:before="100" w:beforeAutospacing="1" w:after="100" w:afterAutospacing="1"/>
    </w:pPr>
    <w:rPr>
      <w:sz w:val="24"/>
      <w:szCs w:val="24"/>
    </w:rPr>
  </w:style>
  <w:style w:type="paragraph" w:customStyle="1" w:styleId="Ttulo1modeloementa">
    <w:name w:val="Título 1.modelo ementa"/>
    <w:basedOn w:val="Normal"/>
    <w:next w:val="Normal"/>
    <w:rsid w:val="00D42CF0"/>
    <w:pPr>
      <w:keepNext/>
      <w:spacing w:before="240" w:after="60" w:line="360" w:lineRule="auto"/>
      <w:ind w:left="2268"/>
      <w:jc w:val="both"/>
      <w:outlineLvl w:val="0"/>
    </w:pPr>
    <w:rPr>
      <w:rFonts w:ascii="Courier" w:hAnsi="Courier"/>
      <w:b/>
      <w:kern w:val="28"/>
      <w:sz w:val="24"/>
    </w:rPr>
  </w:style>
  <w:style w:type="paragraph" w:styleId="Recuodecorpodetexto">
    <w:name w:val="Body Text Indent"/>
    <w:basedOn w:val="Normal"/>
    <w:link w:val="RecuodecorpodetextoChar"/>
    <w:uiPriority w:val="99"/>
    <w:rsid w:val="00D42CF0"/>
    <w:pPr>
      <w:spacing w:after="120"/>
      <w:ind w:left="283"/>
    </w:pPr>
    <w:rPr>
      <w:rFonts w:ascii="Arial Narrow" w:hAnsi="Arial Narrow"/>
      <w:sz w:val="24"/>
      <w:szCs w:val="24"/>
    </w:rPr>
  </w:style>
  <w:style w:type="character" w:customStyle="1" w:styleId="RecuodecorpodetextoChar">
    <w:name w:val="Recuo de corpo de texto Char"/>
    <w:link w:val="Recuodecorpodetexto"/>
    <w:rsid w:val="00D42CF0"/>
    <w:rPr>
      <w:rFonts w:ascii="Arial Narrow" w:eastAsia="Times New Roman" w:hAnsi="Arial Narrow" w:cs="Times New Roman"/>
      <w:sz w:val="24"/>
      <w:szCs w:val="24"/>
      <w:lang w:eastAsia="pt-BR"/>
    </w:rPr>
  </w:style>
  <w:style w:type="paragraph" w:customStyle="1" w:styleId="PargrafoNormal">
    <w:name w:val="Parágrafo Normal"/>
    <w:basedOn w:val="Normal"/>
    <w:uiPriority w:val="99"/>
    <w:rsid w:val="00D42CF0"/>
    <w:pPr>
      <w:spacing w:after="60" w:line="360" w:lineRule="auto"/>
      <w:ind w:firstLine="1418"/>
      <w:jc w:val="both"/>
    </w:pPr>
    <w:rPr>
      <w:rFonts w:ascii="Arial" w:hAnsi="Arial"/>
      <w:sz w:val="24"/>
    </w:rPr>
  </w:style>
  <w:style w:type="character" w:customStyle="1" w:styleId="PargrafoNormalChar">
    <w:name w:val="Parágrafo Normal Char"/>
    <w:basedOn w:val="Fontepargpadro"/>
    <w:uiPriority w:val="99"/>
    <w:rsid w:val="00D42CF0"/>
  </w:style>
  <w:style w:type="table" w:styleId="Tabelacomgrade">
    <w:name w:val="Table Grid"/>
    <w:basedOn w:val="Tabelanormal"/>
    <w:uiPriority w:val="59"/>
    <w:rsid w:val="00E30E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3">
    <w:name w:val="Body Text Indent 3"/>
    <w:basedOn w:val="Normal"/>
    <w:link w:val="Recuodecorpodetexto3Char"/>
    <w:uiPriority w:val="99"/>
    <w:unhideWhenUsed/>
    <w:rsid w:val="00464E3C"/>
    <w:pPr>
      <w:spacing w:after="120"/>
      <w:ind w:left="283"/>
    </w:pPr>
    <w:rPr>
      <w:sz w:val="16"/>
      <w:szCs w:val="16"/>
    </w:rPr>
  </w:style>
  <w:style w:type="character" w:customStyle="1" w:styleId="Recuodecorpodetexto3Char">
    <w:name w:val="Recuo de corpo de texto 3 Char"/>
    <w:link w:val="Recuodecorpodetexto3"/>
    <w:uiPriority w:val="99"/>
    <w:rsid w:val="00464E3C"/>
    <w:rPr>
      <w:rFonts w:ascii="Times New Roman" w:eastAsia="Times New Roman" w:hAnsi="Times New Roman"/>
      <w:sz w:val="16"/>
      <w:szCs w:val="16"/>
    </w:rPr>
  </w:style>
  <w:style w:type="character" w:customStyle="1" w:styleId="Ttulo1Char">
    <w:name w:val="Título 1 Char"/>
    <w:link w:val="Ttulo1"/>
    <w:rsid w:val="00464E3C"/>
    <w:rPr>
      <w:rFonts w:ascii="Cambria" w:eastAsia="Times New Roman" w:hAnsi="Cambria"/>
      <w:b/>
      <w:bCs/>
      <w:kern w:val="32"/>
      <w:sz w:val="32"/>
      <w:szCs w:val="32"/>
    </w:rPr>
  </w:style>
  <w:style w:type="character" w:customStyle="1" w:styleId="Ttulo4Char">
    <w:name w:val="Título 4 Char"/>
    <w:link w:val="Ttulo4"/>
    <w:rsid w:val="00464E3C"/>
    <w:rPr>
      <w:rFonts w:ascii="Arial" w:eastAsia="Times New Roman" w:hAnsi="Arial"/>
      <w:sz w:val="28"/>
    </w:rPr>
  </w:style>
  <w:style w:type="paragraph" w:customStyle="1" w:styleId="CEPARGRAFO">
    <w:name w:val="CEPARÁGRAFO"/>
    <w:basedOn w:val="Normal"/>
    <w:rsid w:val="00464E3C"/>
    <w:pPr>
      <w:tabs>
        <w:tab w:val="right" w:pos="907"/>
      </w:tabs>
      <w:snapToGrid w:val="0"/>
      <w:spacing w:before="100"/>
      <w:ind w:firstLine="567"/>
      <w:jc w:val="both"/>
      <w:outlineLvl w:val="4"/>
    </w:pPr>
    <w:rPr>
      <w:szCs w:val="24"/>
    </w:rPr>
  </w:style>
  <w:style w:type="character" w:customStyle="1" w:styleId="CECONDENSADO">
    <w:name w:val="CECONDENSADO"/>
    <w:rsid w:val="00464E3C"/>
    <w:rPr>
      <w:spacing w:val="-6"/>
    </w:rPr>
  </w:style>
  <w:style w:type="character" w:styleId="Forte">
    <w:name w:val="Strong"/>
    <w:uiPriority w:val="22"/>
    <w:qFormat/>
    <w:rsid w:val="00CA6D83"/>
    <w:rPr>
      <w:b/>
      <w:bCs/>
    </w:rPr>
  </w:style>
  <w:style w:type="character" w:styleId="nfase">
    <w:name w:val="Emphasis"/>
    <w:uiPriority w:val="20"/>
    <w:qFormat/>
    <w:rsid w:val="00CA6D83"/>
    <w:rPr>
      <w:i/>
      <w:iCs/>
    </w:rPr>
  </w:style>
  <w:style w:type="paragraph" w:styleId="Textodebalo">
    <w:name w:val="Balloon Text"/>
    <w:basedOn w:val="Normal"/>
    <w:link w:val="TextodebaloChar"/>
    <w:uiPriority w:val="99"/>
    <w:semiHidden/>
    <w:unhideWhenUsed/>
    <w:rsid w:val="00690406"/>
    <w:rPr>
      <w:rFonts w:ascii="Tahoma" w:hAnsi="Tahoma" w:cs="Tahoma"/>
      <w:sz w:val="16"/>
      <w:szCs w:val="16"/>
    </w:rPr>
  </w:style>
  <w:style w:type="character" w:customStyle="1" w:styleId="TextodebaloChar">
    <w:name w:val="Texto de balão Char"/>
    <w:link w:val="Textodebalo"/>
    <w:uiPriority w:val="99"/>
    <w:semiHidden/>
    <w:rsid w:val="00690406"/>
    <w:rPr>
      <w:rFonts w:ascii="Tahoma" w:eastAsia="Times New Roman" w:hAnsi="Tahoma" w:cs="Tahoma"/>
      <w:sz w:val="16"/>
      <w:szCs w:val="16"/>
    </w:rPr>
  </w:style>
  <w:style w:type="character" w:styleId="Hyperlink">
    <w:name w:val="Hyperlink"/>
    <w:unhideWhenUsed/>
    <w:rsid w:val="00490C14"/>
    <w:rPr>
      <w:color w:val="0000FF"/>
      <w:u w:val="single"/>
    </w:rPr>
  </w:style>
  <w:style w:type="character" w:customStyle="1" w:styleId="apple-converted-space">
    <w:name w:val="apple-converted-space"/>
    <w:basedOn w:val="Fontepargpadro"/>
    <w:rsid w:val="00345B50"/>
  </w:style>
  <w:style w:type="character" w:customStyle="1" w:styleId="firstementa">
    <w:name w:val="firstementa"/>
    <w:basedOn w:val="Fontepargpadro"/>
    <w:rsid w:val="00345B50"/>
  </w:style>
  <w:style w:type="character" w:customStyle="1" w:styleId="marcapalavra">
    <w:name w:val="marca_palavra"/>
    <w:basedOn w:val="Fontepargpadro"/>
    <w:rsid w:val="00345B50"/>
  </w:style>
  <w:style w:type="character" w:customStyle="1" w:styleId="hidden">
    <w:name w:val="hidden"/>
    <w:basedOn w:val="Fontepargpadro"/>
    <w:rsid w:val="00345B50"/>
  </w:style>
  <w:style w:type="paragraph" w:styleId="Ttulo">
    <w:name w:val="Title"/>
    <w:basedOn w:val="Normal"/>
    <w:link w:val="TtuloChar"/>
    <w:uiPriority w:val="10"/>
    <w:qFormat/>
    <w:rsid w:val="00C36F7A"/>
    <w:pPr>
      <w:spacing w:before="100" w:beforeAutospacing="1" w:after="100" w:afterAutospacing="1"/>
    </w:pPr>
    <w:rPr>
      <w:sz w:val="24"/>
      <w:szCs w:val="24"/>
    </w:rPr>
  </w:style>
  <w:style w:type="character" w:customStyle="1" w:styleId="TtuloChar">
    <w:name w:val="Título Char"/>
    <w:link w:val="Ttulo"/>
    <w:uiPriority w:val="10"/>
    <w:rsid w:val="00C36F7A"/>
    <w:rPr>
      <w:rFonts w:ascii="Times New Roman" w:eastAsia="Times New Roman" w:hAnsi="Times New Roman"/>
      <w:sz w:val="24"/>
      <w:szCs w:val="24"/>
    </w:rPr>
  </w:style>
  <w:style w:type="paragraph" w:customStyle="1" w:styleId="STF-Citao1">
    <w:name w:val="STF-Citação1"/>
    <w:basedOn w:val="Normal"/>
    <w:uiPriority w:val="99"/>
    <w:rsid w:val="00F4538C"/>
    <w:pPr>
      <w:widowControl w:val="0"/>
      <w:autoSpaceDN w:val="0"/>
      <w:adjustRightInd w:val="0"/>
      <w:spacing w:line="264" w:lineRule="auto"/>
      <w:ind w:left="1701" w:firstLine="567"/>
      <w:jc w:val="both"/>
    </w:pPr>
    <w:rPr>
      <w:rFonts w:ascii="Palatino Linotype" w:eastAsia="Arial Unicode MS" w:hAnsi="Palatino Linotype" w:cs="Tahoma"/>
      <w:sz w:val="24"/>
      <w:szCs w:val="24"/>
    </w:rPr>
  </w:style>
  <w:style w:type="character" w:customStyle="1" w:styleId="spanlinhainteira">
    <w:name w:val="spanlinhainteira"/>
    <w:basedOn w:val="Fontepargpadro"/>
    <w:rsid w:val="009717B4"/>
  </w:style>
  <w:style w:type="character" w:customStyle="1" w:styleId="fontetexto">
    <w:name w:val="fontetexto"/>
    <w:basedOn w:val="Fontepargpadro"/>
    <w:rsid w:val="009717B4"/>
  </w:style>
  <w:style w:type="paragraph" w:customStyle="1" w:styleId="NomeJulgadorPadro">
    <w:name w:val="Nome Julgador Padrão"/>
    <w:basedOn w:val="Normal"/>
    <w:rsid w:val="004E67BF"/>
    <w:pPr>
      <w:spacing w:after="60" w:line="360" w:lineRule="auto"/>
      <w:jc w:val="both"/>
    </w:pPr>
    <w:rPr>
      <w:rFonts w:ascii="Arial" w:hAnsi="Arial" w:cs="Arial"/>
      <w:b/>
      <w:bCs/>
      <w:caps/>
      <w:sz w:val="24"/>
      <w:szCs w:val="24"/>
    </w:rPr>
  </w:style>
  <w:style w:type="paragraph" w:customStyle="1" w:styleId="Recuodecorpodetexto21">
    <w:name w:val="Recuo de corpo de texto 21"/>
    <w:basedOn w:val="Normal"/>
    <w:rsid w:val="004E67BF"/>
    <w:pPr>
      <w:spacing w:line="360" w:lineRule="auto"/>
      <w:ind w:firstLine="1701"/>
      <w:jc w:val="both"/>
    </w:pPr>
    <w:rPr>
      <w:rFonts w:ascii="Arial Narrow" w:hAnsi="Arial Narrow"/>
      <w:sz w:val="23"/>
    </w:rPr>
  </w:style>
  <w:style w:type="paragraph" w:styleId="Citao">
    <w:name w:val="Quote"/>
    <w:basedOn w:val="Normal"/>
    <w:link w:val="CitaoChar"/>
    <w:uiPriority w:val="29"/>
    <w:qFormat/>
    <w:rsid w:val="0060243A"/>
    <w:pPr>
      <w:spacing w:after="60"/>
      <w:ind w:left="2835"/>
      <w:jc w:val="both"/>
    </w:pPr>
    <w:rPr>
      <w:rFonts w:ascii="Ecofont Vera Sans" w:hAnsi="Ecofont Vera Sans" w:cs="Arial"/>
      <w:i/>
      <w:iCs/>
      <w:sz w:val="22"/>
      <w:szCs w:val="22"/>
    </w:rPr>
  </w:style>
  <w:style w:type="character" w:customStyle="1" w:styleId="CitaoChar">
    <w:name w:val="Citação Char"/>
    <w:link w:val="Citao"/>
    <w:uiPriority w:val="29"/>
    <w:rsid w:val="0060243A"/>
    <w:rPr>
      <w:rFonts w:ascii="Ecofont Vera Sans" w:eastAsia="Times New Roman" w:hAnsi="Ecofont Vera Sans" w:cs="Arial"/>
      <w:i/>
      <w:iCs/>
      <w:sz w:val="22"/>
      <w:szCs w:val="22"/>
    </w:rPr>
  </w:style>
  <w:style w:type="paragraph" w:customStyle="1" w:styleId="DadosCadastrais">
    <w:name w:val="Dados Cadastrais"/>
    <w:basedOn w:val="Normal"/>
    <w:rsid w:val="00F54E65"/>
    <w:pPr>
      <w:tabs>
        <w:tab w:val="right" w:pos="8505"/>
      </w:tabs>
      <w:jc w:val="both"/>
    </w:pPr>
    <w:rPr>
      <w:rFonts w:ascii="Arial" w:hAnsi="Arial" w:cs="Arial"/>
      <w:caps/>
      <w:sz w:val="24"/>
      <w:szCs w:val="24"/>
    </w:rPr>
  </w:style>
  <w:style w:type="paragraph" w:styleId="PargrafodaLista">
    <w:name w:val="List Paragraph"/>
    <w:basedOn w:val="Normal"/>
    <w:uiPriority w:val="34"/>
    <w:qFormat/>
    <w:rsid w:val="00F36C30"/>
    <w:pPr>
      <w:ind w:left="708"/>
    </w:pPr>
  </w:style>
  <w:style w:type="character" w:customStyle="1" w:styleId="Ttulo2Char">
    <w:name w:val="Título 2 Char"/>
    <w:link w:val="Ttulo2"/>
    <w:uiPriority w:val="9"/>
    <w:semiHidden/>
    <w:rsid w:val="008564D2"/>
    <w:rPr>
      <w:rFonts w:ascii="Cambria" w:eastAsia="Times New Roman" w:hAnsi="Cambria" w:cs="Times New Roman"/>
      <w:b/>
      <w:bCs/>
      <w:i/>
      <w:iCs/>
      <w:sz w:val="28"/>
      <w:szCs w:val="28"/>
    </w:rPr>
  </w:style>
  <w:style w:type="character" w:customStyle="1" w:styleId="label1">
    <w:name w:val="label1"/>
    <w:rsid w:val="008564D2"/>
    <w:rPr>
      <w:b/>
      <w:bCs/>
      <w:vanish w:val="0"/>
      <w:webHidden w:val="0"/>
      <w:color w:val="FFFFFF"/>
      <w:sz w:val="18"/>
      <w:szCs w:val="18"/>
      <w:vertAlign w:val="baseline"/>
      <w:specVanish w:val="0"/>
    </w:rPr>
  </w:style>
  <w:style w:type="paragraph" w:customStyle="1" w:styleId="EstiloDadosCadastraisEcofontVeraSans11pt">
    <w:name w:val="Estilo Dados Cadastrais + Ecofont Vera Sans 11 pt"/>
    <w:basedOn w:val="DadosCadastrais"/>
    <w:rsid w:val="006E147F"/>
    <w:rPr>
      <w:rFonts w:ascii="Ecofont Vera Sans" w:hAnsi="Ecofont Vera Sans"/>
      <w:sz w:val="22"/>
    </w:rPr>
  </w:style>
  <w:style w:type="character" w:customStyle="1" w:styleId="NormalWebChar">
    <w:name w:val="Normal (Web) Char"/>
    <w:link w:val="NormalWeb"/>
    <w:uiPriority w:val="99"/>
    <w:rsid w:val="006F3C47"/>
    <w:rPr>
      <w:rFonts w:ascii="Times New Roman" w:eastAsia="Times New Roman" w:hAnsi="Times New Roman"/>
      <w:sz w:val="24"/>
      <w:szCs w:val="24"/>
    </w:rPr>
  </w:style>
  <w:style w:type="paragraph" w:customStyle="1" w:styleId="negrito">
    <w:name w:val="negrito"/>
    <w:basedOn w:val="Normal"/>
    <w:rsid w:val="00375EB8"/>
    <w:pPr>
      <w:spacing w:before="100" w:beforeAutospacing="1" w:after="100" w:afterAutospacing="1"/>
    </w:pPr>
    <w:rPr>
      <w:sz w:val="24"/>
      <w:szCs w:val="24"/>
    </w:rPr>
  </w:style>
  <w:style w:type="character" w:customStyle="1" w:styleId="hidden1">
    <w:name w:val="hidden1"/>
    <w:rsid w:val="00FE6AA3"/>
    <w:rPr>
      <w:vanish/>
      <w:webHidden w:val="0"/>
      <w:specVanish w:val="0"/>
    </w:rPr>
  </w:style>
  <w:style w:type="character" w:customStyle="1" w:styleId="hidden-text">
    <w:name w:val="hidden-text"/>
    <w:basedOn w:val="Fontepargpadro"/>
    <w:rsid w:val="00D26F60"/>
  </w:style>
  <w:style w:type="paragraph" w:customStyle="1" w:styleId="artigo">
    <w:name w:val="artigo"/>
    <w:basedOn w:val="Normal"/>
    <w:rsid w:val="005D48E7"/>
    <w:pPr>
      <w:spacing w:before="100" w:beforeAutospacing="1" w:after="100" w:afterAutospacing="1"/>
    </w:pPr>
    <w:rPr>
      <w:sz w:val="24"/>
      <w:szCs w:val="24"/>
    </w:rPr>
  </w:style>
  <w:style w:type="paragraph" w:customStyle="1" w:styleId="texto2">
    <w:name w:val="texto2"/>
    <w:basedOn w:val="Normal"/>
    <w:rsid w:val="008830F8"/>
    <w:pPr>
      <w:spacing w:before="100" w:beforeAutospacing="1" w:after="100" w:afterAutospacing="1"/>
    </w:pPr>
    <w:rPr>
      <w:sz w:val="24"/>
      <w:szCs w:val="24"/>
    </w:rPr>
  </w:style>
  <w:style w:type="paragraph" w:customStyle="1" w:styleId="ceartigo">
    <w:name w:val="ceartigo"/>
    <w:basedOn w:val="Normal"/>
    <w:rsid w:val="0083674C"/>
    <w:pPr>
      <w:spacing w:before="100" w:beforeAutospacing="1" w:after="100" w:afterAutospacing="1"/>
    </w:pPr>
    <w:rPr>
      <w:sz w:val="24"/>
      <w:szCs w:val="24"/>
    </w:rPr>
  </w:style>
  <w:style w:type="paragraph" w:customStyle="1" w:styleId="cepargrafo0">
    <w:name w:val="cepargrafo"/>
    <w:basedOn w:val="Normal"/>
    <w:rsid w:val="0083674C"/>
    <w:pPr>
      <w:spacing w:before="100" w:beforeAutospacing="1" w:after="100" w:afterAutospacing="1"/>
    </w:pPr>
    <w:rPr>
      <w:sz w:val="24"/>
      <w:szCs w:val="24"/>
    </w:rPr>
  </w:style>
  <w:style w:type="paragraph" w:customStyle="1" w:styleId="EstiloTaquigrafia">
    <w:name w:val="Estilo Taquigrafia"/>
    <w:basedOn w:val="Normal"/>
    <w:uiPriority w:val="99"/>
    <w:rsid w:val="00470F33"/>
    <w:pPr>
      <w:spacing w:line="360" w:lineRule="auto"/>
      <w:ind w:firstLine="1701"/>
      <w:jc w:val="both"/>
    </w:pPr>
    <w:rPr>
      <w:rFonts w:ascii="Arial" w:hAnsi="Arial" w:cs="Arial"/>
      <w:sz w:val="22"/>
      <w:szCs w:val="22"/>
    </w:rPr>
  </w:style>
  <w:style w:type="paragraph" w:customStyle="1" w:styleId="Corpodetexto21">
    <w:name w:val="Corpo de texto 21"/>
    <w:basedOn w:val="Normal"/>
    <w:rsid w:val="00470F33"/>
    <w:pPr>
      <w:spacing w:line="360" w:lineRule="auto"/>
      <w:ind w:firstLine="2268"/>
      <w:jc w:val="both"/>
    </w:pPr>
    <w:rPr>
      <w:rFonts w:ascii="Arial Narrow" w:hAnsi="Arial Narrow"/>
      <w:sz w:val="24"/>
    </w:rPr>
  </w:style>
  <w:style w:type="paragraph" w:customStyle="1" w:styleId="Standard">
    <w:name w:val="Standard"/>
    <w:rsid w:val="003E23A8"/>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Footnote">
    <w:name w:val="Footnote"/>
    <w:basedOn w:val="Standard"/>
    <w:rsid w:val="003E23A8"/>
    <w:pPr>
      <w:suppressLineNumbers/>
      <w:ind w:left="339" w:hanging="339"/>
    </w:pPr>
    <w:rPr>
      <w:sz w:val="20"/>
      <w:szCs w:val="20"/>
    </w:rPr>
  </w:style>
  <w:style w:type="paragraph" w:customStyle="1" w:styleId="Default">
    <w:name w:val="Default"/>
    <w:rsid w:val="003E23A8"/>
    <w:pPr>
      <w:suppressAutoHyphens/>
      <w:autoSpaceDE w:val="0"/>
      <w:autoSpaceDN w:val="0"/>
      <w:textAlignment w:val="baseline"/>
    </w:pPr>
    <w:rPr>
      <w:rFonts w:ascii="Times New Roman" w:eastAsia="Times New Roman" w:hAnsi="Times New Roman"/>
      <w:color w:val="000000"/>
      <w:sz w:val="24"/>
      <w:szCs w:val="24"/>
      <w:lang w:eastAsia="zh-CN"/>
    </w:rPr>
  </w:style>
  <w:style w:type="paragraph" w:styleId="Corpodetexto2">
    <w:name w:val="Body Text 2"/>
    <w:basedOn w:val="Normal"/>
    <w:link w:val="Corpodetexto2Char"/>
    <w:uiPriority w:val="99"/>
    <w:semiHidden/>
    <w:unhideWhenUsed/>
    <w:rsid w:val="00F66841"/>
    <w:pPr>
      <w:spacing w:after="120" w:line="480" w:lineRule="auto"/>
    </w:pPr>
  </w:style>
  <w:style w:type="character" w:customStyle="1" w:styleId="Corpodetexto2Char">
    <w:name w:val="Corpo de texto 2 Char"/>
    <w:link w:val="Corpodetexto2"/>
    <w:uiPriority w:val="99"/>
    <w:semiHidden/>
    <w:rsid w:val="00F66841"/>
    <w:rPr>
      <w:rFonts w:ascii="Times New Roman" w:eastAsia="Times New Roman" w:hAnsi="Times New Roman"/>
    </w:rPr>
  </w:style>
  <w:style w:type="paragraph" w:customStyle="1" w:styleId="Recuodecorpodetexto22">
    <w:name w:val="Recuo de corpo de texto 22"/>
    <w:basedOn w:val="Normal"/>
    <w:rsid w:val="00B002B8"/>
    <w:pPr>
      <w:spacing w:line="360" w:lineRule="auto"/>
      <w:ind w:firstLine="1701"/>
      <w:jc w:val="both"/>
    </w:pPr>
    <w:rPr>
      <w:rFonts w:ascii="Arial Narrow" w:hAnsi="Arial Narrow"/>
      <w:sz w:val="23"/>
    </w:rPr>
  </w:style>
  <w:style w:type="paragraph" w:customStyle="1" w:styleId="Recuodecorpodetexto23">
    <w:name w:val="Recuo de corpo de texto 23"/>
    <w:basedOn w:val="Normal"/>
    <w:rsid w:val="00BD193A"/>
    <w:pPr>
      <w:spacing w:line="360" w:lineRule="auto"/>
      <w:ind w:firstLine="1701"/>
      <w:jc w:val="both"/>
    </w:pPr>
    <w:rPr>
      <w:rFonts w:ascii="Arial Narrow" w:hAnsi="Arial Narrow"/>
      <w:sz w:val="23"/>
    </w:rPr>
  </w:style>
  <w:style w:type="character" w:customStyle="1" w:styleId="jud-text">
    <w:name w:val="jud-text"/>
    <w:basedOn w:val="Fontepargpadro"/>
    <w:rsid w:val="00BD193A"/>
  </w:style>
  <w:style w:type="paragraph" w:customStyle="1" w:styleId="Recuodecorpodetexto24">
    <w:name w:val="Recuo de corpo de texto 24"/>
    <w:basedOn w:val="Normal"/>
    <w:rsid w:val="00F308A2"/>
    <w:pPr>
      <w:spacing w:line="360" w:lineRule="auto"/>
      <w:ind w:firstLine="1701"/>
      <w:jc w:val="both"/>
    </w:pPr>
    <w:rPr>
      <w:rFonts w:ascii="Arial Narrow" w:hAnsi="Arial Narrow"/>
      <w:sz w:val="23"/>
    </w:rPr>
  </w:style>
  <w:style w:type="character" w:customStyle="1" w:styleId="grame">
    <w:name w:val="grame"/>
    <w:basedOn w:val="Fontepargpadro"/>
    <w:rsid w:val="00FA706E"/>
  </w:style>
</w:styles>
</file>

<file path=word/webSettings.xml><?xml version="1.0" encoding="utf-8"?>
<w:webSettings xmlns:r="http://schemas.openxmlformats.org/officeDocument/2006/relationships" xmlns:w="http://schemas.openxmlformats.org/wordprocessingml/2006/main">
  <w:divs>
    <w:div w:id="5865288">
      <w:bodyDiv w:val="1"/>
      <w:marLeft w:val="0"/>
      <w:marRight w:val="0"/>
      <w:marTop w:val="0"/>
      <w:marBottom w:val="0"/>
      <w:divBdr>
        <w:top w:val="none" w:sz="0" w:space="0" w:color="auto"/>
        <w:left w:val="none" w:sz="0" w:space="0" w:color="auto"/>
        <w:bottom w:val="none" w:sz="0" w:space="0" w:color="auto"/>
        <w:right w:val="none" w:sz="0" w:space="0" w:color="auto"/>
      </w:divBdr>
    </w:div>
    <w:div w:id="74595277">
      <w:bodyDiv w:val="1"/>
      <w:marLeft w:val="0"/>
      <w:marRight w:val="0"/>
      <w:marTop w:val="0"/>
      <w:marBottom w:val="0"/>
      <w:divBdr>
        <w:top w:val="none" w:sz="0" w:space="0" w:color="auto"/>
        <w:left w:val="none" w:sz="0" w:space="0" w:color="auto"/>
        <w:bottom w:val="none" w:sz="0" w:space="0" w:color="auto"/>
        <w:right w:val="none" w:sz="0" w:space="0" w:color="auto"/>
      </w:divBdr>
    </w:div>
    <w:div w:id="109865957">
      <w:bodyDiv w:val="1"/>
      <w:marLeft w:val="0"/>
      <w:marRight w:val="0"/>
      <w:marTop w:val="0"/>
      <w:marBottom w:val="0"/>
      <w:divBdr>
        <w:top w:val="none" w:sz="0" w:space="0" w:color="auto"/>
        <w:left w:val="none" w:sz="0" w:space="0" w:color="auto"/>
        <w:bottom w:val="none" w:sz="0" w:space="0" w:color="auto"/>
        <w:right w:val="none" w:sz="0" w:space="0" w:color="auto"/>
      </w:divBdr>
    </w:div>
    <w:div w:id="318073917">
      <w:bodyDiv w:val="1"/>
      <w:marLeft w:val="0"/>
      <w:marRight w:val="0"/>
      <w:marTop w:val="0"/>
      <w:marBottom w:val="0"/>
      <w:divBdr>
        <w:top w:val="none" w:sz="0" w:space="0" w:color="auto"/>
        <w:left w:val="none" w:sz="0" w:space="0" w:color="auto"/>
        <w:bottom w:val="none" w:sz="0" w:space="0" w:color="auto"/>
        <w:right w:val="none" w:sz="0" w:space="0" w:color="auto"/>
      </w:divBdr>
    </w:div>
    <w:div w:id="353458611">
      <w:bodyDiv w:val="1"/>
      <w:marLeft w:val="0"/>
      <w:marRight w:val="0"/>
      <w:marTop w:val="0"/>
      <w:marBottom w:val="0"/>
      <w:divBdr>
        <w:top w:val="none" w:sz="0" w:space="0" w:color="auto"/>
        <w:left w:val="none" w:sz="0" w:space="0" w:color="auto"/>
        <w:bottom w:val="none" w:sz="0" w:space="0" w:color="auto"/>
        <w:right w:val="none" w:sz="0" w:space="0" w:color="auto"/>
      </w:divBdr>
    </w:div>
    <w:div w:id="363865971">
      <w:bodyDiv w:val="1"/>
      <w:marLeft w:val="0"/>
      <w:marRight w:val="0"/>
      <w:marTop w:val="0"/>
      <w:marBottom w:val="0"/>
      <w:divBdr>
        <w:top w:val="none" w:sz="0" w:space="0" w:color="auto"/>
        <w:left w:val="none" w:sz="0" w:space="0" w:color="auto"/>
        <w:bottom w:val="none" w:sz="0" w:space="0" w:color="auto"/>
        <w:right w:val="none" w:sz="0" w:space="0" w:color="auto"/>
      </w:divBdr>
      <w:divsChild>
        <w:div w:id="1699811616">
          <w:marLeft w:val="0"/>
          <w:marRight w:val="0"/>
          <w:marTop w:val="0"/>
          <w:marBottom w:val="0"/>
          <w:divBdr>
            <w:top w:val="none" w:sz="0" w:space="0" w:color="auto"/>
            <w:left w:val="none" w:sz="0" w:space="0" w:color="auto"/>
            <w:bottom w:val="none" w:sz="0" w:space="0" w:color="auto"/>
            <w:right w:val="none" w:sz="0" w:space="0" w:color="auto"/>
          </w:divBdr>
          <w:divsChild>
            <w:div w:id="1733770737">
              <w:marLeft w:val="-161"/>
              <w:marRight w:val="-161"/>
              <w:marTop w:val="0"/>
              <w:marBottom w:val="0"/>
              <w:divBdr>
                <w:top w:val="none" w:sz="0" w:space="0" w:color="auto"/>
                <w:left w:val="none" w:sz="0" w:space="0" w:color="auto"/>
                <w:bottom w:val="none" w:sz="0" w:space="0" w:color="auto"/>
                <w:right w:val="none" w:sz="0" w:space="0" w:color="auto"/>
              </w:divBdr>
              <w:divsChild>
                <w:div w:id="1343045512">
                  <w:marLeft w:val="0"/>
                  <w:marRight w:val="0"/>
                  <w:marTop w:val="0"/>
                  <w:marBottom w:val="0"/>
                  <w:divBdr>
                    <w:top w:val="none" w:sz="0" w:space="0" w:color="auto"/>
                    <w:left w:val="none" w:sz="0" w:space="0" w:color="auto"/>
                    <w:bottom w:val="none" w:sz="0" w:space="0" w:color="auto"/>
                    <w:right w:val="none" w:sz="0" w:space="0" w:color="auto"/>
                  </w:divBdr>
                  <w:divsChild>
                    <w:div w:id="1441952408">
                      <w:marLeft w:val="0"/>
                      <w:marRight w:val="0"/>
                      <w:marTop w:val="0"/>
                      <w:marBottom w:val="0"/>
                      <w:divBdr>
                        <w:top w:val="none" w:sz="0" w:space="0" w:color="auto"/>
                        <w:left w:val="none" w:sz="0" w:space="0" w:color="auto"/>
                        <w:bottom w:val="none" w:sz="0" w:space="0" w:color="auto"/>
                        <w:right w:val="none" w:sz="0" w:space="0" w:color="auto"/>
                      </w:divBdr>
                      <w:divsChild>
                        <w:div w:id="29734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021317">
      <w:bodyDiv w:val="1"/>
      <w:marLeft w:val="0"/>
      <w:marRight w:val="0"/>
      <w:marTop w:val="0"/>
      <w:marBottom w:val="0"/>
      <w:divBdr>
        <w:top w:val="none" w:sz="0" w:space="0" w:color="auto"/>
        <w:left w:val="none" w:sz="0" w:space="0" w:color="auto"/>
        <w:bottom w:val="none" w:sz="0" w:space="0" w:color="auto"/>
        <w:right w:val="none" w:sz="0" w:space="0" w:color="auto"/>
      </w:divBdr>
    </w:div>
    <w:div w:id="395053074">
      <w:bodyDiv w:val="1"/>
      <w:marLeft w:val="0"/>
      <w:marRight w:val="0"/>
      <w:marTop w:val="0"/>
      <w:marBottom w:val="0"/>
      <w:divBdr>
        <w:top w:val="none" w:sz="0" w:space="0" w:color="auto"/>
        <w:left w:val="none" w:sz="0" w:space="0" w:color="auto"/>
        <w:bottom w:val="none" w:sz="0" w:space="0" w:color="auto"/>
        <w:right w:val="none" w:sz="0" w:space="0" w:color="auto"/>
      </w:divBdr>
    </w:div>
    <w:div w:id="453524802">
      <w:bodyDiv w:val="1"/>
      <w:marLeft w:val="0"/>
      <w:marRight w:val="0"/>
      <w:marTop w:val="0"/>
      <w:marBottom w:val="0"/>
      <w:divBdr>
        <w:top w:val="none" w:sz="0" w:space="0" w:color="auto"/>
        <w:left w:val="none" w:sz="0" w:space="0" w:color="auto"/>
        <w:bottom w:val="none" w:sz="0" w:space="0" w:color="auto"/>
        <w:right w:val="none" w:sz="0" w:space="0" w:color="auto"/>
      </w:divBdr>
    </w:div>
    <w:div w:id="590891913">
      <w:bodyDiv w:val="1"/>
      <w:marLeft w:val="0"/>
      <w:marRight w:val="0"/>
      <w:marTop w:val="0"/>
      <w:marBottom w:val="0"/>
      <w:divBdr>
        <w:top w:val="none" w:sz="0" w:space="0" w:color="auto"/>
        <w:left w:val="none" w:sz="0" w:space="0" w:color="auto"/>
        <w:bottom w:val="none" w:sz="0" w:space="0" w:color="auto"/>
        <w:right w:val="none" w:sz="0" w:space="0" w:color="auto"/>
      </w:divBdr>
    </w:div>
    <w:div w:id="648483707">
      <w:bodyDiv w:val="1"/>
      <w:marLeft w:val="0"/>
      <w:marRight w:val="0"/>
      <w:marTop w:val="0"/>
      <w:marBottom w:val="0"/>
      <w:divBdr>
        <w:top w:val="none" w:sz="0" w:space="0" w:color="auto"/>
        <w:left w:val="none" w:sz="0" w:space="0" w:color="auto"/>
        <w:bottom w:val="none" w:sz="0" w:space="0" w:color="auto"/>
        <w:right w:val="none" w:sz="0" w:space="0" w:color="auto"/>
      </w:divBdr>
    </w:div>
    <w:div w:id="704982106">
      <w:bodyDiv w:val="1"/>
      <w:marLeft w:val="0"/>
      <w:marRight w:val="0"/>
      <w:marTop w:val="0"/>
      <w:marBottom w:val="0"/>
      <w:divBdr>
        <w:top w:val="none" w:sz="0" w:space="0" w:color="auto"/>
        <w:left w:val="none" w:sz="0" w:space="0" w:color="auto"/>
        <w:bottom w:val="none" w:sz="0" w:space="0" w:color="auto"/>
        <w:right w:val="none" w:sz="0" w:space="0" w:color="auto"/>
      </w:divBdr>
    </w:div>
    <w:div w:id="801729573">
      <w:bodyDiv w:val="1"/>
      <w:marLeft w:val="0"/>
      <w:marRight w:val="0"/>
      <w:marTop w:val="0"/>
      <w:marBottom w:val="0"/>
      <w:divBdr>
        <w:top w:val="none" w:sz="0" w:space="0" w:color="auto"/>
        <w:left w:val="none" w:sz="0" w:space="0" w:color="auto"/>
        <w:bottom w:val="none" w:sz="0" w:space="0" w:color="auto"/>
        <w:right w:val="none" w:sz="0" w:space="0" w:color="auto"/>
      </w:divBdr>
      <w:divsChild>
        <w:div w:id="1370374573">
          <w:marLeft w:val="6126"/>
          <w:marRight w:val="0"/>
          <w:marTop w:val="0"/>
          <w:marBottom w:val="0"/>
          <w:divBdr>
            <w:top w:val="none" w:sz="0" w:space="0" w:color="auto"/>
            <w:left w:val="none" w:sz="0" w:space="0" w:color="auto"/>
            <w:bottom w:val="none" w:sz="0" w:space="0" w:color="auto"/>
            <w:right w:val="none" w:sz="0" w:space="0" w:color="auto"/>
          </w:divBdr>
        </w:div>
      </w:divsChild>
    </w:div>
    <w:div w:id="1022779339">
      <w:bodyDiv w:val="1"/>
      <w:marLeft w:val="0"/>
      <w:marRight w:val="0"/>
      <w:marTop w:val="0"/>
      <w:marBottom w:val="0"/>
      <w:divBdr>
        <w:top w:val="none" w:sz="0" w:space="0" w:color="auto"/>
        <w:left w:val="none" w:sz="0" w:space="0" w:color="auto"/>
        <w:bottom w:val="none" w:sz="0" w:space="0" w:color="auto"/>
        <w:right w:val="none" w:sz="0" w:space="0" w:color="auto"/>
      </w:divBdr>
      <w:divsChild>
        <w:div w:id="748427255">
          <w:marLeft w:val="0"/>
          <w:marRight w:val="0"/>
          <w:marTop w:val="0"/>
          <w:marBottom w:val="0"/>
          <w:divBdr>
            <w:top w:val="none" w:sz="0" w:space="0" w:color="auto"/>
            <w:left w:val="none" w:sz="0" w:space="0" w:color="auto"/>
            <w:bottom w:val="none" w:sz="0" w:space="0" w:color="auto"/>
            <w:right w:val="none" w:sz="0" w:space="0" w:color="auto"/>
          </w:divBdr>
        </w:div>
        <w:div w:id="1266042145">
          <w:marLeft w:val="4536"/>
          <w:marRight w:val="0"/>
          <w:marTop w:val="0"/>
          <w:marBottom w:val="0"/>
          <w:divBdr>
            <w:top w:val="none" w:sz="0" w:space="0" w:color="auto"/>
            <w:left w:val="none" w:sz="0" w:space="0" w:color="auto"/>
            <w:bottom w:val="none" w:sz="0" w:space="0" w:color="auto"/>
            <w:right w:val="none" w:sz="0" w:space="0" w:color="auto"/>
          </w:divBdr>
        </w:div>
        <w:div w:id="1849900431">
          <w:marLeft w:val="0"/>
          <w:marRight w:val="0"/>
          <w:marTop w:val="0"/>
          <w:marBottom w:val="0"/>
          <w:divBdr>
            <w:top w:val="none" w:sz="0" w:space="0" w:color="auto"/>
            <w:left w:val="none" w:sz="0" w:space="0" w:color="auto"/>
            <w:bottom w:val="none" w:sz="0" w:space="0" w:color="auto"/>
            <w:right w:val="none" w:sz="0" w:space="0" w:color="auto"/>
          </w:divBdr>
        </w:div>
      </w:divsChild>
    </w:div>
    <w:div w:id="1064521636">
      <w:bodyDiv w:val="1"/>
      <w:marLeft w:val="0"/>
      <w:marRight w:val="0"/>
      <w:marTop w:val="0"/>
      <w:marBottom w:val="0"/>
      <w:divBdr>
        <w:top w:val="none" w:sz="0" w:space="0" w:color="auto"/>
        <w:left w:val="none" w:sz="0" w:space="0" w:color="auto"/>
        <w:bottom w:val="none" w:sz="0" w:space="0" w:color="auto"/>
        <w:right w:val="none" w:sz="0" w:space="0" w:color="auto"/>
      </w:divBdr>
    </w:div>
    <w:div w:id="1115176342">
      <w:bodyDiv w:val="1"/>
      <w:marLeft w:val="0"/>
      <w:marRight w:val="0"/>
      <w:marTop w:val="0"/>
      <w:marBottom w:val="0"/>
      <w:divBdr>
        <w:top w:val="none" w:sz="0" w:space="0" w:color="auto"/>
        <w:left w:val="none" w:sz="0" w:space="0" w:color="auto"/>
        <w:bottom w:val="none" w:sz="0" w:space="0" w:color="auto"/>
        <w:right w:val="none" w:sz="0" w:space="0" w:color="auto"/>
      </w:divBdr>
    </w:div>
    <w:div w:id="1117338346">
      <w:bodyDiv w:val="1"/>
      <w:marLeft w:val="0"/>
      <w:marRight w:val="0"/>
      <w:marTop w:val="0"/>
      <w:marBottom w:val="0"/>
      <w:divBdr>
        <w:top w:val="none" w:sz="0" w:space="0" w:color="auto"/>
        <w:left w:val="none" w:sz="0" w:space="0" w:color="auto"/>
        <w:bottom w:val="none" w:sz="0" w:space="0" w:color="auto"/>
        <w:right w:val="none" w:sz="0" w:space="0" w:color="auto"/>
      </w:divBdr>
    </w:div>
    <w:div w:id="1159272439">
      <w:bodyDiv w:val="1"/>
      <w:marLeft w:val="0"/>
      <w:marRight w:val="0"/>
      <w:marTop w:val="0"/>
      <w:marBottom w:val="0"/>
      <w:divBdr>
        <w:top w:val="none" w:sz="0" w:space="0" w:color="auto"/>
        <w:left w:val="none" w:sz="0" w:space="0" w:color="auto"/>
        <w:bottom w:val="none" w:sz="0" w:space="0" w:color="auto"/>
        <w:right w:val="none" w:sz="0" w:space="0" w:color="auto"/>
      </w:divBdr>
    </w:div>
    <w:div w:id="1183741889">
      <w:bodyDiv w:val="1"/>
      <w:marLeft w:val="0"/>
      <w:marRight w:val="0"/>
      <w:marTop w:val="0"/>
      <w:marBottom w:val="0"/>
      <w:divBdr>
        <w:top w:val="none" w:sz="0" w:space="0" w:color="auto"/>
        <w:left w:val="none" w:sz="0" w:space="0" w:color="auto"/>
        <w:bottom w:val="none" w:sz="0" w:space="0" w:color="auto"/>
        <w:right w:val="none" w:sz="0" w:space="0" w:color="auto"/>
      </w:divBdr>
    </w:div>
    <w:div w:id="1266697466">
      <w:bodyDiv w:val="1"/>
      <w:marLeft w:val="0"/>
      <w:marRight w:val="0"/>
      <w:marTop w:val="0"/>
      <w:marBottom w:val="0"/>
      <w:divBdr>
        <w:top w:val="none" w:sz="0" w:space="0" w:color="auto"/>
        <w:left w:val="none" w:sz="0" w:space="0" w:color="auto"/>
        <w:bottom w:val="none" w:sz="0" w:space="0" w:color="auto"/>
        <w:right w:val="none" w:sz="0" w:space="0" w:color="auto"/>
      </w:divBdr>
    </w:div>
    <w:div w:id="1271662293">
      <w:bodyDiv w:val="1"/>
      <w:marLeft w:val="0"/>
      <w:marRight w:val="0"/>
      <w:marTop w:val="0"/>
      <w:marBottom w:val="0"/>
      <w:divBdr>
        <w:top w:val="none" w:sz="0" w:space="0" w:color="auto"/>
        <w:left w:val="none" w:sz="0" w:space="0" w:color="auto"/>
        <w:bottom w:val="none" w:sz="0" w:space="0" w:color="auto"/>
        <w:right w:val="none" w:sz="0" w:space="0" w:color="auto"/>
      </w:divBdr>
    </w:div>
    <w:div w:id="1335692371">
      <w:bodyDiv w:val="1"/>
      <w:marLeft w:val="0"/>
      <w:marRight w:val="0"/>
      <w:marTop w:val="0"/>
      <w:marBottom w:val="0"/>
      <w:divBdr>
        <w:top w:val="none" w:sz="0" w:space="0" w:color="auto"/>
        <w:left w:val="none" w:sz="0" w:space="0" w:color="auto"/>
        <w:bottom w:val="none" w:sz="0" w:space="0" w:color="auto"/>
        <w:right w:val="none" w:sz="0" w:space="0" w:color="auto"/>
      </w:divBdr>
      <w:divsChild>
        <w:div w:id="471557770">
          <w:marLeft w:val="4536"/>
          <w:marRight w:val="0"/>
          <w:marTop w:val="0"/>
          <w:marBottom w:val="0"/>
          <w:divBdr>
            <w:top w:val="none" w:sz="0" w:space="0" w:color="auto"/>
            <w:left w:val="none" w:sz="0" w:space="0" w:color="auto"/>
            <w:bottom w:val="none" w:sz="0" w:space="0" w:color="auto"/>
            <w:right w:val="none" w:sz="0" w:space="0" w:color="auto"/>
          </w:divBdr>
        </w:div>
        <w:div w:id="946234177">
          <w:marLeft w:val="0"/>
          <w:marRight w:val="0"/>
          <w:marTop w:val="0"/>
          <w:marBottom w:val="0"/>
          <w:divBdr>
            <w:top w:val="none" w:sz="0" w:space="0" w:color="auto"/>
            <w:left w:val="none" w:sz="0" w:space="0" w:color="auto"/>
            <w:bottom w:val="none" w:sz="0" w:space="0" w:color="auto"/>
            <w:right w:val="none" w:sz="0" w:space="0" w:color="auto"/>
          </w:divBdr>
        </w:div>
        <w:div w:id="1403872962">
          <w:marLeft w:val="0"/>
          <w:marRight w:val="0"/>
          <w:marTop w:val="0"/>
          <w:marBottom w:val="0"/>
          <w:divBdr>
            <w:top w:val="none" w:sz="0" w:space="0" w:color="auto"/>
            <w:left w:val="none" w:sz="0" w:space="0" w:color="auto"/>
            <w:bottom w:val="none" w:sz="0" w:space="0" w:color="auto"/>
            <w:right w:val="none" w:sz="0" w:space="0" w:color="auto"/>
          </w:divBdr>
        </w:div>
      </w:divsChild>
    </w:div>
    <w:div w:id="1381785569">
      <w:bodyDiv w:val="1"/>
      <w:marLeft w:val="0"/>
      <w:marRight w:val="0"/>
      <w:marTop w:val="0"/>
      <w:marBottom w:val="0"/>
      <w:divBdr>
        <w:top w:val="none" w:sz="0" w:space="0" w:color="auto"/>
        <w:left w:val="none" w:sz="0" w:space="0" w:color="auto"/>
        <w:bottom w:val="none" w:sz="0" w:space="0" w:color="auto"/>
        <w:right w:val="none" w:sz="0" w:space="0" w:color="auto"/>
      </w:divBdr>
    </w:div>
    <w:div w:id="1473523499">
      <w:bodyDiv w:val="1"/>
      <w:marLeft w:val="0"/>
      <w:marRight w:val="0"/>
      <w:marTop w:val="0"/>
      <w:marBottom w:val="0"/>
      <w:divBdr>
        <w:top w:val="none" w:sz="0" w:space="0" w:color="auto"/>
        <w:left w:val="none" w:sz="0" w:space="0" w:color="auto"/>
        <w:bottom w:val="none" w:sz="0" w:space="0" w:color="auto"/>
        <w:right w:val="none" w:sz="0" w:space="0" w:color="auto"/>
      </w:divBdr>
    </w:div>
    <w:div w:id="1521092293">
      <w:bodyDiv w:val="1"/>
      <w:marLeft w:val="0"/>
      <w:marRight w:val="0"/>
      <w:marTop w:val="0"/>
      <w:marBottom w:val="0"/>
      <w:divBdr>
        <w:top w:val="none" w:sz="0" w:space="0" w:color="auto"/>
        <w:left w:val="none" w:sz="0" w:space="0" w:color="auto"/>
        <w:bottom w:val="none" w:sz="0" w:space="0" w:color="auto"/>
        <w:right w:val="none" w:sz="0" w:space="0" w:color="auto"/>
      </w:divBdr>
      <w:divsChild>
        <w:div w:id="776096585">
          <w:marLeft w:val="0"/>
          <w:marRight w:val="0"/>
          <w:marTop w:val="0"/>
          <w:marBottom w:val="0"/>
          <w:divBdr>
            <w:top w:val="single" w:sz="6" w:space="6" w:color="EEEEEE"/>
            <w:left w:val="none" w:sz="0" w:space="0" w:color="auto"/>
            <w:bottom w:val="none" w:sz="0" w:space="0" w:color="auto"/>
            <w:right w:val="none" w:sz="0" w:space="0" w:color="auto"/>
          </w:divBdr>
        </w:div>
        <w:div w:id="1468820332">
          <w:marLeft w:val="0"/>
          <w:marRight w:val="0"/>
          <w:marTop w:val="0"/>
          <w:marBottom w:val="0"/>
          <w:divBdr>
            <w:top w:val="none" w:sz="0" w:space="0" w:color="auto"/>
            <w:left w:val="none" w:sz="0" w:space="0" w:color="auto"/>
            <w:bottom w:val="none" w:sz="0" w:space="0" w:color="auto"/>
            <w:right w:val="none" w:sz="0" w:space="0" w:color="auto"/>
          </w:divBdr>
          <w:divsChild>
            <w:div w:id="912936384">
              <w:marLeft w:val="0"/>
              <w:marRight w:val="0"/>
              <w:marTop w:val="0"/>
              <w:marBottom w:val="0"/>
              <w:divBdr>
                <w:top w:val="none" w:sz="0" w:space="0" w:color="auto"/>
                <w:left w:val="none" w:sz="0" w:space="0" w:color="auto"/>
                <w:bottom w:val="none" w:sz="0" w:space="0" w:color="auto"/>
                <w:right w:val="none" w:sz="0" w:space="0" w:color="auto"/>
              </w:divBdr>
              <w:divsChild>
                <w:div w:id="1538011698">
                  <w:marLeft w:val="0"/>
                  <w:marRight w:val="0"/>
                  <w:marTop w:val="0"/>
                  <w:marBottom w:val="0"/>
                  <w:divBdr>
                    <w:top w:val="none" w:sz="0" w:space="0" w:color="auto"/>
                    <w:left w:val="none" w:sz="0" w:space="0" w:color="auto"/>
                    <w:bottom w:val="none" w:sz="0" w:space="0" w:color="auto"/>
                    <w:right w:val="none" w:sz="0" w:space="0" w:color="auto"/>
                  </w:divBdr>
                  <w:divsChild>
                    <w:div w:id="304167055">
                      <w:marLeft w:val="0"/>
                      <w:marRight w:val="0"/>
                      <w:marTop w:val="0"/>
                      <w:marBottom w:val="0"/>
                      <w:divBdr>
                        <w:top w:val="none" w:sz="0" w:space="0" w:color="auto"/>
                        <w:left w:val="none" w:sz="0" w:space="0" w:color="auto"/>
                        <w:bottom w:val="none" w:sz="0" w:space="0" w:color="auto"/>
                        <w:right w:val="none" w:sz="0" w:space="0" w:color="auto"/>
                      </w:divBdr>
                      <w:divsChild>
                        <w:div w:id="98284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339661">
      <w:bodyDiv w:val="1"/>
      <w:marLeft w:val="0"/>
      <w:marRight w:val="0"/>
      <w:marTop w:val="0"/>
      <w:marBottom w:val="0"/>
      <w:divBdr>
        <w:top w:val="none" w:sz="0" w:space="0" w:color="auto"/>
        <w:left w:val="none" w:sz="0" w:space="0" w:color="auto"/>
        <w:bottom w:val="none" w:sz="0" w:space="0" w:color="auto"/>
        <w:right w:val="none" w:sz="0" w:space="0" w:color="auto"/>
      </w:divBdr>
    </w:div>
    <w:div w:id="1594633101">
      <w:bodyDiv w:val="1"/>
      <w:marLeft w:val="0"/>
      <w:marRight w:val="0"/>
      <w:marTop w:val="0"/>
      <w:marBottom w:val="0"/>
      <w:divBdr>
        <w:top w:val="none" w:sz="0" w:space="0" w:color="auto"/>
        <w:left w:val="none" w:sz="0" w:space="0" w:color="auto"/>
        <w:bottom w:val="none" w:sz="0" w:space="0" w:color="auto"/>
        <w:right w:val="none" w:sz="0" w:space="0" w:color="auto"/>
      </w:divBdr>
      <w:divsChild>
        <w:div w:id="1055010332">
          <w:marLeft w:val="0"/>
          <w:marRight w:val="0"/>
          <w:marTop w:val="0"/>
          <w:marBottom w:val="0"/>
          <w:divBdr>
            <w:top w:val="none" w:sz="0" w:space="0" w:color="auto"/>
            <w:left w:val="none" w:sz="0" w:space="0" w:color="auto"/>
            <w:bottom w:val="none" w:sz="0" w:space="0" w:color="auto"/>
            <w:right w:val="none" w:sz="0" w:space="0" w:color="auto"/>
          </w:divBdr>
          <w:divsChild>
            <w:div w:id="1274046516">
              <w:marLeft w:val="0"/>
              <w:marRight w:val="0"/>
              <w:marTop w:val="0"/>
              <w:marBottom w:val="0"/>
              <w:divBdr>
                <w:top w:val="none" w:sz="0" w:space="0" w:color="auto"/>
                <w:left w:val="none" w:sz="0" w:space="0" w:color="auto"/>
                <w:bottom w:val="none" w:sz="0" w:space="0" w:color="auto"/>
                <w:right w:val="none" w:sz="0" w:space="0" w:color="auto"/>
              </w:divBdr>
              <w:divsChild>
                <w:div w:id="1610697548">
                  <w:marLeft w:val="0"/>
                  <w:marRight w:val="0"/>
                  <w:marTop w:val="0"/>
                  <w:marBottom w:val="0"/>
                  <w:divBdr>
                    <w:top w:val="none" w:sz="0" w:space="0" w:color="auto"/>
                    <w:left w:val="none" w:sz="0" w:space="0" w:color="auto"/>
                    <w:bottom w:val="none" w:sz="0" w:space="0" w:color="auto"/>
                    <w:right w:val="none" w:sz="0" w:space="0" w:color="auto"/>
                  </w:divBdr>
                  <w:divsChild>
                    <w:div w:id="1591230331">
                      <w:marLeft w:val="0"/>
                      <w:marRight w:val="0"/>
                      <w:marTop w:val="0"/>
                      <w:marBottom w:val="0"/>
                      <w:divBdr>
                        <w:top w:val="none" w:sz="0" w:space="0" w:color="auto"/>
                        <w:left w:val="none" w:sz="0" w:space="0" w:color="auto"/>
                        <w:bottom w:val="none" w:sz="0" w:space="0" w:color="auto"/>
                        <w:right w:val="none" w:sz="0" w:space="0" w:color="auto"/>
                      </w:divBdr>
                      <w:divsChild>
                        <w:div w:id="366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54674">
          <w:marLeft w:val="0"/>
          <w:marRight w:val="0"/>
          <w:marTop w:val="0"/>
          <w:marBottom w:val="0"/>
          <w:divBdr>
            <w:top w:val="single" w:sz="6" w:space="6" w:color="EEEEEE"/>
            <w:left w:val="none" w:sz="0" w:space="0" w:color="auto"/>
            <w:bottom w:val="none" w:sz="0" w:space="0" w:color="auto"/>
            <w:right w:val="none" w:sz="0" w:space="0" w:color="auto"/>
          </w:divBdr>
        </w:div>
      </w:divsChild>
    </w:div>
    <w:div w:id="1632249387">
      <w:bodyDiv w:val="1"/>
      <w:marLeft w:val="0"/>
      <w:marRight w:val="0"/>
      <w:marTop w:val="0"/>
      <w:marBottom w:val="0"/>
      <w:divBdr>
        <w:top w:val="none" w:sz="0" w:space="0" w:color="auto"/>
        <w:left w:val="none" w:sz="0" w:space="0" w:color="auto"/>
        <w:bottom w:val="none" w:sz="0" w:space="0" w:color="auto"/>
        <w:right w:val="none" w:sz="0" w:space="0" w:color="auto"/>
      </w:divBdr>
    </w:div>
    <w:div w:id="1715153920">
      <w:bodyDiv w:val="1"/>
      <w:marLeft w:val="0"/>
      <w:marRight w:val="0"/>
      <w:marTop w:val="0"/>
      <w:marBottom w:val="0"/>
      <w:divBdr>
        <w:top w:val="none" w:sz="0" w:space="0" w:color="auto"/>
        <w:left w:val="none" w:sz="0" w:space="0" w:color="auto"/>
        <w:bottom w:val="none" w:sz="0" w:space="0" w:color="auto"/>
        <w:right w:val="none" w:sz="0" w:space="0" w:color="auto"/>
      </w:divBdr>
    </w:div>
    <w:div w:id="1948807433">
      <w:bodyDiv w:val="1"/>
      <w:marLeft w:val="0"/>
      <w:marRight w:val="0"/>
      <w:marTop w:val="0"/>
      <w:marBottom w:val="0"/>
      <w:divBdr>
        <w:top w:val="none" w:sz="0" w:space="0" w:color="auto"/>
        <w:left w:val="none" w:sz="0" w:space="0" w:color="auto"/>
        <w:bottom w:val="none" w:sz="0" w:space="0" w:color="auto"/>
        <w:right w:val="none" w:sz="0" w:space="0" w:color="auto"/>
      </w:divBdr>
    </w:div>
    <w:div w:id="211216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Emendas/Emc/emc32.ht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pgj@mp.rs.gov.br"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pgj@mp.rs.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727E8-C6DE-4407-9381-A93534859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3998</Words>
  <Characters>21594</Characters>
  <Application>Microsoft Office Word</Application>
  <DocSecurity>0</DocSecurity>
  <Lines>179</Lines>
  <Paragraphs>51</Paragraphs>
  <ScaleCrop>false</ScaleCrop>
  <HeadingPairs>
    <vt:vector size="2" baseType="variant">
      <vt:variant>
        <vt:lpstr>Título</vt:lpstr>
      </vt:variant>
      <vt:variant>
        <vt:i4>1</vt:i4>
      </vt:variant>
    </vt:vector>
  </HeadingPairs>
  <TitlesOfParts>
    <vt:vector size="1" baseType="lpstr">
      <vt:lpstr/>
    </vt:vector>
  </TitlesOfParts>
  <Company>Ministério Público - RS</Company>
  <LinksUpToDate>false</LinksUpToDate>
  <CharactersWithSpaces>25541</CharactersWithSpaces>
  <SharedDoc>false</SharedDoc>
  <HLinks>
    <vt:vector size="84" baseType="variant">
      <vt:variant>
        <vt:i4>2424933</vt:i4>
      </vt:variant>
      <vt:variant>
        <vt:i4>33</vt:i4>
      </vt:variant>
      <vt:variant>
        <vt:i4>0</vt:i4>
      </vt:variant>
      <vt:variant>
        <vt:i4>5</vt:i4>
      </vt:variant>
      <vt:variant>
        <vt:lpwstr>http://www.planalto.gov.br/ccivil_03/_Ato2015-2018/2018/Lei/L13640.htm</vt:lpwstr>
      </vt:variant>
      <vt:variant>
        <vt:lpwstr>art3</vt:lpwstr>
      </vt:variant>
      <vt:variant>
        <vt:i4>2424933</vt:i4>
      </vt:variant>
      <vt:variant>
        <vt:i4>30</vt:i4>
      </vt:variant>
      <vt:variant>
        <vt:i4>0</vt:i4>
      </vt:variant>
      <vt:variant>
        <vt:i4>5</vt:i4>
      </vt:variant>
      <vt:variant>
        <vt:lpwstr>http://www.planalto.gov.br/ccivil_03/_Ato2015-2018/2018/Lei/L13640.htm</vt:lpwstr>
      </vt:variant>
      <vt:variant>
        <vt:lpwstr>art3</vt:lpwstr>
      </vt:variant>
      <vt:variant>
        <vt:i4>2424933</vt:i4>
      </vt:variant>
      <vt:variant>
        <vt:i4>27</vt:i4>
      </vt:variant>
      <vt:variant>
        <vt:i4>0</vt:i4>
      </vt:variant>
      <vt:variant>
        <vt:i4>5</vt:i4>
      </vt:variant>
      <vt:variant>
        <vt:lpwstr>http://www.planalto.gov.br/ccivil_03/_Ato2015-2018/2018/Lei/L13640.htm</vt:lpwstr>
      </vt:variant>
      <vt:variant>
        <vt:lpwstr>art3</vt:lpwstr>
      </vt:variant>
      <vt:variant>
        <vt:i4>2424933</vt:i4>
      </vt:variant>
      <vt:variant>
        <vt:i4>24</vt:i4>
      </vt:variant>
      <vt:variant>
        <vt:i4>0</vt:i4>
      </vt:variant>
      <vt:variant>
        <vt:i4>5</vt:i4>
      </vt:variant>
      <vt:variant>
        <vt:lpwstr>http://www.planalto.gov.br/ccivil_03/_Ato2015-2018/2018/Lei/L13640.htm</vt:lpwstr>
      </vt:variant>
      <vt:variant>
        <vt:lpwstr>art3</vt:lpwstr>
      </vt:variant>
      <vt:variant>
        <vt:i4>2424933</vt:i4>
      </vt:variant>
      <vt:variant>
        <vt:i4>21</vt:i4>
      </vt:variant>
      <vt:variant>
        <vt:i4>0</vt:i4>
      </vt:variant>
      <vt:variant>
        <vt:i4>5</vt:i4>
      </vt:variant>
      <vt:variant>
        <vt:lpwstr>http://www.planalto.gov.br/ccivil_03/_Ato2015-2018/2018/Lei/L13640.htm</vt:lpwstr>
      </vt:variant>
      <vt:variant>
        <vt:lpwstr>art3</vt:lpwstr>
      </vt:variant>
      <vt:variant>
        <vt:i4>2424933</vt:i4>
      </vt:variant>
      <vt:variant>
        <vt:i4>18</vt:i4>
      </vt:variant>
      <vt:variant>
        <vt:i4>0</vt:i4>
      </vt:variant>
      <vt:variant>
        <vt:i4>5</vt:i4>
      </vt:variant>
      <vt:variant>
        <vt:lpwstr>http://www.planalto.gov.br/ccivil_03/_Ato2015-2018/2018/Lei/L13640.htm</vt:lpwstr>
      </vt:variant>
      <vt:variant>
        <vt:lpwstr>art3</vt:lpwstr>
      </vt:variant>
      <vt:variant>
        <vt:i4>78</vt:i4>
      </vt:variant>
      <vt:variant>
        <vt:i4>15</vt:i4>
      </vt:variant>
      <vt:variant>
        <vt:i4>0</vt:i4>
      </vt:variant>
      <vt:variant>
        <vt:i4>5</vt:i4>
      </vt:variant>
      <vt:variant>
        <vt:lpwstr>http://www.planalto.gov.br/ccivil_03/_Ato2019-2022/2019/Decreto/D9792.htm</vt:lpwstr>
      </vt:variant>
      <vt:variant>
        <vt:lpwstr/>
      </vt:variant>
      <vt:variant>
        <vt:i4>2424933</vt:i4>
      </vt:variant>
      <vt:variant>
        <vt:i4>12</vt:i4>
      </vt:variant>
      <vt:variant>
        <vt:i4>0</vt:i4>
      </vt:variant>
      <vt:variant>
        <vt:i4>5</vt:i4>
      </vt:variant>
      <vt:variant>
        <vt:lpwstr>http://www.planalto.gov.br/ccivil_03/_Ato2015-2018/2018/Lei/L13640.htm</vt:lpwstr>
      </vt:variant>
      <vt:variant>
        <vt:lpwstr>art3</vt:lpwstr>
      </vt:variant>
      <vt:variant>
        <vt:i4>2424933</vt:i4>
      </vt:variant>
      <vt:variant>
        <vt:i4>9</vt:i4>
      </vt:variant>
      <vt:variant>
        <vt:i4>0</vt:i4>
      </vt:variant>
      <vt:variant>
        <vt:i4>5</vt:i4>
      </vt:variant>
      <vt:variant>
        <vt:lpwstr>http://www.planalto.gov.br/ccivil_03/_Ato2015-2018/2018/Lei/L13640.htm</vt:lpwstr>
      </vt:variant>
      <vt:variant>
        <vt:lpwstr>art3</vt:lpwstr>
      </vt:variant>
      <vt:variant>
        <vt:i4>2424933</vt:i4>
      </vt:variant>
      <vt:variant>
        <vt:i4>6</vt:i4>
      </vt:variant>
      <vt:variant>
        <vt:i4>0</vt:i4>
      </vt:variant>
      <vt:variant>
        <vt:i4>5</vt:i4>
      </vt:variant>
      <vt:variant>
        <vt:lpwstr>http://www.planalto.gov.br/ccivil_03/_Ato2015-2018/2018/Lei/L13640.htm</vt:lpwstr>
      </vt:variant>
      <vt:variant>
        <vt:lpwstr>art3</vt:lpwstr>
      </vt:variant>
      <vt:variant>
        <vt:i4>2424933</vt:i4>
      </vt:variant>
      <vt:variant>
        <vt:i4>3</vt:i4>
      </vt:variant>
      <vt:variant>
        <vt:i4>0</vt:i4>
      </vt:variant>
      <vt:variant>
        <vt:i4>5</vt:i4>
      </vt:variant>
      <vt:variant>
        <vt:lpwstr>http://www.planalto.gov.br/ccivil_03/_Ato2015-2018/2018/Lei/L13640.htm</vt:lpwstr>
      </vt:variant>
      <vt:variant>
        <vt:lpwstr>art3</vt:lpwstr>
      </vt:variant>
      <vt:variant>
        <vt:i4>2359397</vt:i4>
      </vt:variant>
      <vt:variant>
        <vt:i4>0</vt:i4>
      </vt:variant>
      <vt:variant>
        <vt:i4>0</vt:i4>
      </vt:variant>
      <vt:variant>
        <vt:i4>5</vt:i4>
      </vt:variant>
      <vt:variant>
        <vt:lpwstr>http://www.planalto.gov.br/ccivil_03/_Ato2015-2018/2018/Lei/L13640.htm</vt:lpwstr>
      </vt:variant>
      <vt:variant>
        <vt:lpwstr>art2</vt:lpwstr>
      </vt:variant>
      <vt:variant>
        <vt:i4>3866624</vt:i4>
      </vt:variant>
      <vt:variant>
        <vt:i4>8</vt:i4>
      </vt:variant>
      <vt:variant>
        <vt:i4>0</vt:i4>
      </vt:variant>
      <vt:variant>
        <vt:i4>5</vt:i4>
      </vt:variant>
      <vt:variant>
        <vt:lpwstr>mailto:pgj@mp.rs.gov.br</vt:lpwstr>
      </vt:variant>
      <vt:variant>
        <vt:lpwstr/>
      </vt:variant>
      <vt:variant>
        <vt:i4>3866624</vt:i4>
      </vt:variant>
      <vt:variant>
        <vt:i4>0</vt:i4>
      </vt:variant>
      <vt:variant>
        <vt:i4>0</vt:i4>
      </vt:variant>
      <vt:variant>
        <vt:i4>5</vt:i4>
      </vt:variant>
      <vt:variant>
        <vt:lpwstr>mailto:pgj@mp.rs.gov.br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Divisão de Informática</dc:creator>
  <cp:lastModifiedBy>xpadmin</cp:lastModifiedBy>
  <cp:revision>2</cp:revision>
  <cp:lastPrinted>2023-11-28T16:06:00Z</cp:lastPrinted>
  <dcterms:created xsi:type="dcterms:W3CDTF">2023-11-29T13:29:00Z</dcterms:created>
  <dcterms:modified xsi:type="dcterms:W3CDTF">2023-11-29T13:29:00Z</dcterms:modified>
</cp:coreProperties>
</file>